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A87" w:rsidRPr="00127437" w:rsidRDefault="00B62D83" w:rsidP="001912D7">
      <w:pPr>
        <w:spacing w:after="0" w:line="480" w:lineRule="auto"/>
        <w:ind w:firstLine="851"/>
        <w:jc w:val="center"/>
        <w:rPr>
          <w:b/>
          <w:sz w:val="24"/>
          <w:szCs w:val="24"/>
        </w:rPr>
      </w:pPr>
      <w:bookmarkStart w:id="0" w:name="_GoBack"/>
      <w:bookmarkEnd w:id="0"/>
      <w:r>
        <w:rPr>
          <w:b/>
          <w:sz w:val="24"/>
          <w:szCs w:val="24"/>
        </w:rPr>
        <w:t xml:space="preserve"> </w:t>
      </w:r>
      <w:r w:rsidR="006711CE" w:rsidRPr="00127437">
        <w:rPr>
          <w:b/>
          <w:sz w:val="24"/>
          <w:szCs w:val="24"/>
        </w:rPr>
        <w:t>BAB I</w:t>
      </w:r>
    </w:p>
    <w:p w:rsidR="006711CE" w:rsidRDefault="006711CE" w:rsidP="001912D7">
      <w:pPr>
        <w:spacing w:after="0" w:line="480" w:lineRule="auto"/>
        <w:ind w:firstLine="851"/>
        <w:jc w:val="center"/>
        <w:rPr>
          <w:b/>
          <w:sz w:val="24"/>
          <w:szCs w:val="24"/>
        </w:rPr>
      </w:pPr>
      <w:r w:rsidRPr="00127437">
        <w:rPr>
          <w:b/>
          <w:sz w:val="24"/>
          <w:szCs w:val="24"/>
        </w:rPr>
        <w:t>PENDAHULUAN</w:t>
      </w:r>
    </w:p>
    <w:p w:rsidR="001912D7" w:rsidRPr="00127437" w:rsidRDefault="001912D7" w:rsidP="001912D7">
      <w:pPr>
        <w:spacing w:after="0" w:line="480" w:lineRule="auto"/>
        <w:ind w:firstLine="851"/>
        <w:jc w:val="center"/>
        <w:rPr>
          <w:b/>
          <w:sz w:val="24"/>
          <w:szCs w:val="24"/>
        </w:rPr>
      </w:pPr>
    </w:p>
    <w:p w:rsidR="006711CE" w:rsidRPr="00127437" w:rsidRDefault="006711CE" w:rsidP="001912D7">
      <w:pPr>
        <w:spacing w:after="0" w:line="480" w:lineRule="auto"/>
        <w:ind w:firstLine="851"/>
        <w:jc w:val="both"/>
        <w:rPr>
          <w:b/>
          <w:sz w:val="24"/>
          <w:szCs w:val="24"/>
        </w:rPr>
      </w:pPr>
    </w:p>
    <w:p w:rsidR="001C748F" w:rsidRPr="00127437" w:rsidRDefault="006711CE" w:rsidP="004C350E">
      <w:pPr>
        <w:pStyle w:val="ListParagraph"/>
        <w:numPr>
          <w:ilvl w:val="0"/>
          <w:numId w:val="4"/>
        </w:numPr>
        <w:spacing w:after="0" w:line="480" w:lineRule="auto"/>
        <w:ind w:hanging="436"/>
        <w:jc w:val="both"/>
        <w:rPr>
          <w:b/>
          <w:sz w:val="24"/>
          <w:szCs w:val="24"/>
        </w:rPr>
      </w:pPr>
      <w:r w:rsidRPr="00127437">
        <w:rPr>
          <w:b/>
          <w:sz w:val="24"/>
          <w:szCs w:val="24"/>
        </w:rPr>
        <w:t>Latar Belakang Penelitian</w:t>
      </w:r>
    </w:p>
    <w:p w:rsidR="00824897" w:rsidRDefault="001C748F" w:rsidP="001912D7">
      <w:pPr>
        <w:spacing w:after="0" w:line="480" w:lineRule="auto"/>
        <w:ind w:left="360" w:firstLine="851"/>
        <w:jc w:val="both"/>
        <w:rPr>
          <w:sz w:val="24"/>
          <w:szCs w:val="24"/>
        </w:rPr>
      </w:pPr>
      <w:proofErr w:type="gramStart"/>
      <w:r w:rsidRPr="001C748F">
        <w:rPr>
          <w:sz w:val="24"/>
          <w:szCs w:val="24"/>
        </w:rPr>
        <w:t xml:space="preserve">Perdagangan bebas serta </w:t>
      </w:r>
      <w:r>
        <w:rPr>
          <w:sz w:val="24"/>
          <w:szCs w:val="24"/>
        </w:rPr>
        <w:t>keterbukaan terkait</w:t>
      </w:r>
      <w:r w:rsidRPr="001C748F">
        <w:rPr>
          <w:sz w:val="24"/>
          <w:szCs w:val="24"/>
        </w:rPr>
        <w:t xml:space="preserve"> </w:t>
      </w:r>
      <w:r>
        <w:rPr>
          <w:sz w:val="24"/>
          <w:szCs w:val="24"/>
        </w:rPr>
        <w:t>sistem per</w:t>
      </w:r>
      <w:r w:rsidRPr="001C748F">
        <w:rPr>
          <w:sz w:val="24"/>
          <w:szCs w:val="24"/>
        </w:rPr>
        <w:t>ekonomi</w:t>
      </w:r>
      <w:r>
        <w:rPr>
          <w:sz w:val="24"/>
          <w:szCs w:val="24"/>
        </w:rPr>
        <w:t>an</w:t>
      </w:r>
      <w:r w:rsidRPr="001C748F">
        <w:rPr>
          <w:sz w:val="24"/>
          <w:szCs w:val="24"/>
        </w:rPr>
        <w:t xml:space="preserve"> yang di</w:t>
      </w:r>
      <w:r>
        <w:rPr>
          <w:sz w:val="24"/>
          <w:szCs w:val="24"/>
        </w:rPr>
        <w:t xml:space="preserve"> jalankan oleh masyarakat semakin berkembang menuju era global.</w:t>
      </w:r>
      <w:proofErr w:type="gramEnd"/>
      <w:r w:rsidR="00067C4B">
        <w:rPr>
          <w:sz w:val="24"/>
          <w:szCs w:val="24"/>
        </w:rPr>
        <w:t xml:space="preserve"> </w:t>
      </w:r>
      <w:proofErr w:type="gramStart"/>
      <w:r w:rsidR="00067C4B">
        <w:rPr>
          <w:sz w:val="24"/>
          <w:szCs w:val="24"/>
        </w:rPr>
        <w:t>Gaya hidup masyarakat yang dulunya memiliki kepedulian yang tinggi terhadap sekitar kini sudah mulai ditinggalkan.</w:t>
      </w:r>
      <w:proofErr w:type="gramEnd"/>
      <w:r w:rsidR="00067C4B">
        <w:rPr>
          <w:sz w:val="24"/>
          <w:szCs w:val="24"/>
        </w:rPr>
        <w:t xml:space="preserve"> </w:t>
      </w:r>
      <w:proofErr w:type="gramStart"/>
      <w:r w:rsidR="00067C4B">
        <w:rPr>
          <w:sz w:val="24"/>
          <w:szCs w:val="24"/>
        </w:rPr>
        <w:t>Perekonomian global menuntut orang-orang yang terlibat didalamny</w:t>
      </w:r>
      <w:r w:rsidR="00BF2D7A">
        <w:rPr>
          <w:sz w:val="24"/>
          <w:szCs w:val="24"/>
        </w:rPr>
        <w:t>a untuk semakin kreatif dan mempunyai pikiran yang jauh kedepan</w:t>
      </w:r>
      <w:r w:rsidR="00067C4B">
        <w:rPr>
          <w:sz w:val="24"/>
          <w:szCs w:val="24"/>
        </w:rPr>
        <w:t xml:space="preserve"> dengan alasan persaingan yang semakin terbuka serta semakin luas jangkauannya.</w:t>
      </w:r>
      <w:proofErr w:type="gramEnd"/>
      <w:r w:rsidR="004A5934">
        <w:rPr>
          <w:sz w:val="24"/>
          <w:szCs w:val="24"/>
        </w:rPr>
        <w:t xml:space="preserve"> </w:t>
      </w:r>
      <w:r w:rsidR="00AD0BE5">
        <w:rPr>
          <w:sz w:val="24"/>
          <w:szCs w:val="24"/>
        </w:rPr>
        <w:t xml:space="preserve">Berbagai </w:t>
      </w:r>
      <w:proofErr w:type="gramStart"/>
      <w:r w:rsidR="00AD0BE5">
        <w:rPr>
          <w:sz w:val="24"/>
          <w:szCs w:val="24"/>
        </w:rPr>
        <w:t>cara</w:t>
      </w:r>
      <w:proofErr w:type="gramEnd"/>
      <w:r w:rsidR="00AD0BE5">
        <w:rPr>
          <w:sz w:val="24"/>
          <w:szCs w:val="24"/>
        </w:rPr>
        <w:t xml:space="preserve"> dilakukan oleh masyarakat dengan tujuan untuk meraih kesejahteraan pribadi, semakin memperkaya diri dengan cara bekerja, berusaha bahkan dengan membungakan kekayaannya tersebut.</w:t>
      </w:r>
    </w:p>
    <w:p w:rsidR="00127437" w:rsidRDefault="00824897" w:rsidP="001912D7">
      <w:pPr>
        <w:spacing w:after="0" w:line="480" w:lineRule="auto"/>
        <w:ind w:left="360" w:firstLine="851"/>
        <w:jc w:val="both"/>
        <w:rPr>
          <w:sz w:val="24"/>
          <w:szCs w:val="24"/>
        </w:rPr>
      </w:pPr>
      <w:proofErr w:type="gramStart"/>
      <w:r>
        <w:rPr>
          <w:sz w:val="24"/>
          <w:szCs w:val="24"/>
        </w:rPr>
        <w:t>Perbankan tumbuh menjadi suatu industri yang semakin berkembang dari waktu ke waktu.</w:t>
      </w:r>
      <w:proofErr w:type="gramEnd"/>
      <w:r w:rsidRPr="00824897">
        <w:rPr>
          <w:sz w:val="24"/>
          <w:szCs w:val="24"/>
        </w:rPr>
        <w:t xml:space="preserve"> </w:t>
      </w:r>
      <w:r>
        <w:rPr>
          <w:sz w:val="24"/>
          <w:szCs w:val="24"/>
        </w:rPr>
        <w:t>Secara tidak langsung industri perbankan menjadi suatu kebutuhan yang cukup vital bagi kehidupan perekonomian masyarakat, sebagai salah satu contoh, perbankan menyedia</w:t>
      </w:r>
      <w:r w:rsidR="00466050">
        <w:rPr>
          <w:sz w:val="24"/>
          <w:szCs w:val="24"/>
        </w:rPr>
        <w:t xml:space="preserve">kan penyaluran </w:t>
      </w:r>
      <w:proofErr w:type="gramStart"/>
      <w:r w:rsidR="00466050">
        <w:rPr>
          <w:sz w:val="24"/>
          <w:szCs w:val="24"/>
        </w:rPr>
        <w:t>dana</w:t>
      </w:r>
      <w:proofErr w:type="gramEnd"/>
      <w:r w:rsidR="00466050">
        <w:rPr>
          <w:sz w:val="24"/>
          <w:szCs w:val="24"/>
        </w:rPr>
        <w:t xml:space="preserve"> dalam bentuk pembiayaan bagi pihak yang kekurangan atau membutuhkan dana. Sistem penyaluran </w:t>
      </w:r>
      <w:proofErr w:type="gramStart"/>
      <w:r w:rsidR="00466050">
        <w:rPr>
          <w:sz w:val="24"/>
          <w:szCs w:val="24"/>
        </w:rPr>
        <w:t>dana</w:t>
      </w:r>
      <w:proofErr w:type="gramEnd"/>
      <w:r w:rsidR="00466050">
        <w:rPr>
          <w:sz w:val="24"/>
          <w:szCs w:val="24"/>
        </w:rPr>
        <w:t xml:space="preserve"> dalam bentuk pembiayaan dapat membantu mengembangkan perekonomian m</w:t>
      </w:r>
      <w:r w:rsidR="004D0795">
        <w:rPr>
          <w:sz w:val="24"/>
          <w:szCs w:val="24"/>
        </w:rPr>
        <w:t>asyarakat agar permasalahan-permasalahan terkait dengan pendanaan dapat teratasi sehingga secara umum masyarakat mampu berkembang menuju kearah yang lebih baik.</w:t>
      </w:r>
    </w:p>
    <w:p w:rsidR="00127437" w:rsidRDefault="00B81E17" w:rsidP="001912D7">
      <w:pPr>
        <w:spacing w:after="0" w:line="480" w:lineRule="auto"/>
        <w:ind w:left="360" w:firstLine="851"/>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 xml:space="preserve">Perbankan </w:t>
      </w:r>
      <w:r w:rsidR="009520D1">
        <w:rPr>
          <w:rFonts w:ascii="Times New Roman" w:hAnsi="Times New Roman" w:cs="Times New Roman"/>
          <w:sz w:val="24"/>
          <w:szCs w:val="24"/>
        </w:rPr>
        <w:t>merupakan salah satu</w:t>
      </w:r>
      <w:r>
        <w:rPr>
          <w:rFonts w:ascii="Times New Roman" w:hAnsi="Times New Roman" w:cs="Times New Roman"/>
          <w:sz w:val="24"/>
          <w:szCs w:val="24"/>
        </w:rPr>
        <w:t xml:space="preserve"> lembaga bisnis yang tentunya memiliki tujuan untuk memperoleh laba dari kegiatannya.</w:t>
      </w:r>
      <w:proofErr w:type="gramEnd"/>
      <w:r>
        <w:rPr>
          <w:rFonts w:ascii="Times New Roman" w:hAnsi="Times New Roman" w:cs="Times New Roman"/>
          <w:sz w:val="24"/>
          <w:szCs w:val="24"/>
        </w:rPr>
        <w:t xml:space="preserve"> Operasional bank di Negara Indonesia dapat dibedakan dalam dua bentuk yaitu bank konvensional dengan sistem bunga dan bank syariah dengan sistem bagi hasil. Perbankan konvensional tidak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menanggung kerugian atas pinjaman yang diberikan kepada nasabah, artinya pihak nasabah yang meminjam uang kepada bank konvensional tetap harus membayar pinjamannya walaupun usaha yang dijalankan mengalami kerugian. Sedangkan pada bank syariah, bank menjadi manajer investasi, wakil, atau pemegang amanat dari </w:t>
      </w:r>
      <w:r w:rsidR="009520D1">
        <w:rPr>
          <w:rFonts w:ascii="Times New Roman" w:hAnsi="Times New Roman" w:cs="Times New Roman"/>
          <w:sz w:val="24"/>
          <w:szCs w:val="24"/>
        </w:rPr>
        <w:t xml:space="preserve">pemilik </w:t>
      </w:r>
      <w:proofErr w:type="gramStart"/>
      <w:r w:rsidR="009520D1">
        <w:rPr>
          <w:rFonts w:ascii="Times New Roman" w:hAnsi="Times New Roman" w:cs="Times New Roman"/>
          <w:sz w:val="24"/>
          <w:szCs w:val="24"/>
        </w:rPr>
        <w:t>dana</w:t>
      </w:r>
      <w:proofErr w:type="gramEnd"/>
      <w:r w:rsidR="009520D1">
        <w:rPr>
          <w:rFonts w:ascii="Times New Roman" w:hAnsi="Times New Roman" w:cs="Times New Roman"/>
          <w:sz w:val="24"/>
          <w:szCs w:val="24"/>
        </w:rPr>
        <w:t xml:space="preserve"> atas investasi</w:t>
      </w:r>
      <w:r>
        <w:rPr>
          <w:rFonts w:ascii="Times New Roman" w:hAnsi="Times New Roman" w:cs="Times New Roman"/>
          <w:sz w:val="24"/>
          <w:szCs w:val="24"/>
        </w:rPr>
        <w:t xml:space="preserve">. Dengan demikian, seluruh keberhasilan dan risiko dunia usaha didistribusikan kepada pemilik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dan pengelola dana.</w:t>
      </w:r>
    </w:p>
    <w:p w:rsidR="00127437" w:rsidRDefault="00BF2D7A" w:rsidP="001912D7">
      <w:pPr>
        <w:spacing w:after="0" w:line="480" w:lineRule="auto"/>
        <w:ind w:left="360" w:firstLine="851"/>
        <w:jc w:val="both"/>
        <w:rPr>
          <w:sz w:val="24"/>
          <w:szCs w:val="24"/>
        </w:rPr>
      </w:pPr>
      <w:r>
        <w:rPr>
          <w:rFonts w:ascii="Times New Roman" w:hAnsi="Times New Roman" w:cs="Times New Roman"/>
          <w:sz w:val="24"/>
          <w:szCs w:val="24"/>
        </w:rPr>
        <w:t>Dengan melihat maraknya praktik riba yang diterapkan oleh industri perbankan</w:t>
      </w:r>
      <w:r w:rsidRPr="00BF2D7A">
        <w:rPr>
          <w:rFonts w:ascii="Times New Roman" w:hAnsi="Times New Roman" w:cs="Times New Roman"/>
          <w:sz w:val="24"/>
          <w:szCs w:val="24"/>
        </w:rPr>
        <w:t>, terdapat suatu keadaan diantara umat Islam</w:t>
      </w:r>
      <w:r>
        <w:rPr>
          <w:rFonts w:ascii="Times New Roman" w:hAnsi="Times New Roman" w:cs="Times New Roman"/>
          <w:sz w:val="24"/>
          <w:szCs w:val="24"/>
        </w:rPr>
        <w:t xml:space="preserve"> khususnya di Indonesia mulai sadar bahwa</w:t>
      </w:r>
      <w:r w:rsidRPr="00BF2D7A">
        <w:rPr>
          <w:rFonts w:ascii="Times New Roman" w:hAnsi="Times New Roman" w:cs="Times New Roman"/>
          <w:sz w:val="24"/>
          <w:szCs w:val="24"/>
        </w:rPr>
        <w:t xml:space="preserve"> perbankan yang memakai sistem bunga yang ada saat ini belum bisa menjadi solusi dan tidak akan menjadi solusi dalam permasalahan ekonomi nasional bahkan internasional, karena Allah berfirman dalam </w:t>
      </w:r>
      <w:r w:rsidRPr="00BF2D7A">
        <w:rPr>
          <w:rFonts w:ascii="Times New Roman" w:hAnsi="Times New Roman" w:cs="Times New Roman"/>
          <w:i/>
          <w:sz w:val="24"/>
          <w:szCs w:val="24"/>
        </w:rPr>
        <w:t>QS. Al-</w:t>
      </w:r>
      <w:proofErr w:type="gramStart"/>
      <w:r w:rsidRPr="00BF2D7A">
        <w:rPr>
          <w:rFonts w:ascii="Times New Roman" w:hAnsi="Times New Roman" w:cs="Times New Roman"/>
          <w:i/>
          <w:sz w:val="24"/>
          <w:szCs w:val="24"/>
        </w:rPr>
        <w:t>Baqarah :</w:t>
      </w:r>
      <w:proofErr w:type="gramEnd"/>
      <w:r w:rsidRPr="00BF2D7A">
        <w:rPr>
          <w:rFonts w:ascii="Times New Roman" w:hAnsi="Times New Roman" w:cs="Times New Roman"/>
          <w:i/>
          <w:sz w:val="24"/>
          <w:szCs w:val="24"/>
        </w:rPr>
        <w:t xml:space="preserve"> 275</w:t>
      </w:r>
      <w:r w:rsidRPr="00BF2D7A">
        <w:rPr>
          <w:rFonts w:ascii="Times New Roman" w:hAnsi="Times New Roman" w:cs="Times New Roman"/>
          <w:sz w:val="24"/>
          <w:szCs w:val="24"/>
        </w:rPr>
        <w:t xml:space="preserve"> yang sebagian artinya </w:t>
      </w:r>
      <w:r w:rsidRPr="00BF2D7A">
        <w:rPr>
          <w:rFonts w:ascii="Times New Roman" w:hAnsi="Times New Roman" w:cs="Times New Roman"/>
          <w:i/>
          <w:sz w:val="24"/>
          <w:szCs w:val="24"/>
        </w:rPr>
        <w:t>“…..Allah telah menghalalkan jual beli dan mengharamkan riba….”</w:t>
      </w:r>
      <w:r w:rsidRPr="00BF2D7A">
        <w:rPr>
          <w:rFonts w:ascii="Times New Roman" w:hAnsi="Times New Roman" w:cs="Times New Roman"/>
          <w:sz w:val="24"/>
          <w:szCs w:val="24"/>
        </w:rPr>
        <w:t xml:space="preserve"> . </w:t>
      </w:r>
      <w:proofErr w:type="gramStart"/>
      <w:r w:rsidRPr="00BF2D7A">
        <w:rPr>
          <w:rFonts w:ascii="Times New Roman" w:hAnsi="Times New Roman" w:cs="Times New Roman"/>
          <w:sz w:val="24"/>
          <w:szCs w:val="24"/>
        </w:rPr>
        <w:t xml:space="preserve">Dan didalam </w:t>
      </w:r>
      <w:r w:rsidRPr="00BF2D7A">
        <w:rPr>
          <w:rFonts w:ascii="Times New Roman" w:hAnsi="Times New Roman" w:cs="Times New Roman"/>
          <w:i/>
          <w:sz w:val="24"/>
          <w:szCs w:val="24"/>
        </w:rPr>
        <w:t>QS.</w:t>
      </w:r>
      <w:proofErr w:type="gramEnd"/>
      <w:r w:rsidRPr="00BF2D7A">
        <w:rPr>
          <w:rFonts w:ascii="Times New Roman" w:hAnsi="Times New Roman" w:cs="Times New Roman"/>
          <w:i/>
          <w:sz w:val="24"/>
          <w:szCs w:val="24"/>
        </w:rPr>
        <w:t xml:space="preserve"> Al-</w:t>
      </w:r>
      <w:proofErr w:type="gramStart"/>
      <w:r w:rsidRPr="00BF2D7A">
        <w:rPr>
          <w:rFonts w:ascii="Times New Roman" w:hAnsi="Times New Roman" w:cs="Times New Roman"/>
          <w:i/>
          <w:sz w:val="24"/>
          <w:szCs w:val="24"/>
        </w:rPr>
        <w:t>Baqarah :</w:t>
      </w:r>
      <w:proofErr w:type="gramEnd"/>
      <w:r w:rsidRPr="00BF2D7A">
        <w:rPr>
          <w:rFonts w:ascii="Times New Roman" w:hAnsi="Times New Roman" w:cs="Times New Roman"/>
          <w:i/>
          <w:sz w:val="24"/>
          <w:szCs w:val="24"/>
        </w:rPr>
        <w:t xml:space="preserve"> 278 “Hai orang-orang yang beriman, bertakwalah kepada Allah dan tinggalkan sisa riba (yang belum dipungut) jika kamu orang-orang yang beriman”.</w:t>
      </w:r>
    </w:p>
    <w:p w:rsidR="00127437" w:rsidRDefault="00BF2D7A" w:rsidP="001912D7">
      <w:pPr>
        <w:spacing w:after="0" w:line="480" w:lineRule="auto"/>
        <w:ind w:left="360" w:firstLine="851"/>
        <w:jc w:val="both"/>
        <w:rPr>
          <w:sz w:val="24"/>
          <w:szCs w:val="24"/>
        </w:rPr>
      </w:pPr>
      <w:proofErr w:type="gramStart"/>
      <w:r w:rsidRPr="00BF2D7A">
        <w:rPr>
          <w:rFonts w:ascii="Times New Roman" w:hAnsi="Times New Roman" w:cs="Times New Roman"/>
          <w:sz w:val="24"/>
          <w:szCs w:val="24"/>
        </w:rPr>
        <w:t>Berdasarkan kenyataan tersebut sistem ekonomi Islam dianggap dapat menjadi solusi untuk kesejahteraan umat manusia yang berkeadilan dengan berpegang teguh pada syariat Islam.</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Maka dari itu</w:t>
      </w:r>
      <w:r w:rsidRPr="00BF2D7A">
        <w:rPr>
          <w:rFonts w:ascii="Times New Roman" w:hAnsi="Times New Roman" w:cs="Times New Roman"/>
          <w:sz w:val="24"/>
          <w:szCs w:val="24"/>
        </w:rPr>
        <w:t xml:space="preserve"> tujuan ekonomi </w:t>
      </w:r>
      <w:r w:rsidRPr="00BF2D7A">
        <w:rPr>
          <w:rFonts w:ascii="Times New Roman" w:hAnsi="Times New Roman" w:cs="Times New Roman"/>
          <w:sz w:val="24"/>
          <w:szCs w:val="24"/>
        </w:rPr>
        <w:lastRenderedPageBreak/>
        <w:t>syariah adalah mewujudkan kesejahteraan manusia yang mencangkup dimensi pengelolaan sumber daya alam, harta benda, keimanan, penggunaan ilmu pengetahuan dan kelangsungan keturunan termasuk didalamnya kesinambungan lingkungan untuk generasi manusia selanjutnya berdasarkan kemaslahatan.</w:t>
      </w:r>
      <w:proofErr w:type="gramEnd"/>
    </w:p>
    <w:p w:rsidR="00127437" w:rsidRDefault="001912D7" w:rsidP="004204FF">
      <w:pPr>
        <w:spacing w:after="0" w:line="480" w:lineRule="auto"/>
        <w:ind w:left="360" w:firstLine="851"/>
        <w:jc w:val="both"/>
        <w:rPr>
          <w:rFonts w:ascii="Times New Roman" w:hAnsi="Times New Roman" w:cs="Times New Roman"/>
          <w:sz w:val="24"/>
          <w:szCs w:val="24"/>
        </w:rPr>
      </w:pPr>
      <w:r>
        <w:rPr>
          <w:rFonts w:ascii="Times New Roman" w:hAnsi="Times New Roman" w:cs="Times New Roman"/>
          <w:sz w:val="24"/>
          <w:szCs w:val="24"/>
        </w:rPr>
        <w:t xml:space="preserve">Menurut </w:t>
      </w:r>
      <w:r w:rsidR="004204FF">
        <w:rPr>
          <w:rFonts w:ascii="Times New Roman" w:hAnsi="Times New Roman" w:cs="Times New Roman"/>
          <w:sz w:val="24"/>
          <w:szCs w:val="24"/>
        </w:rPr>
        <w:t>Undang- Undang Nomor 10 T</w:t>
      </w:r>
      <w:r>
        <w:rPr>
          <w:rFonts w:ascii="Times New Roman" w:hAnsi="Times New Roman" w:cs="Times New Roman"/>
          <w:sz w:val="24"/>
          <w:szCs w:val="24"/>
        </w:rPr>
        <w:t>ahu</w:t>
      </w:r>
      <w:r w:rsidR="004204FF">
        <w:rPr>
          <w:rFonts w:ascii="Times New Roman" w:hAnsi="Times New Roman" w:cs="Times New Roman"/>
          <w:sz w:val="24"/>
          <w:szCs w:val="24"/>
        </w:rPr>
        <w:t>n 1998 tentang perubahan atas Undang-Undang RI N</w:t>
      </w:r>
      <w:r>
        <w:rPr>
          <w:rFonts w:ascii="Times New Roman" w:hAnsi="Times New Roman" w:cs="Times New Roman"/>
          <w:sz w:val="24"/>
          <w:szCs w:val="24"/>
        </w:rPr>
        <w:t>omor</w:t>
      </w:r>
      <w:r w:rsidR="004204FF">
        <w:rPr>
          <w:rFonts w:ascii="Times New Roman" w:hAnsi="Times New Roman" w:cs="Times New Roman"/>
          <w:sz w:val="24"/>
          <w:szCs w:val="24"/>
        </w:rPr>
        <w:t xml:space="preserve"> 7 T</w:t>
      </w:r>
      <w:r>
        <w:rPr>
          <w:rFonts w:ascii="Times New Roman" w:hAnsi="Times New Roman" w:cs="Times New Roman"/>
          <w:sz w:val="24"/>
          <w:szCs w:val="24"/>
        </w:rPr>
        <w:t>ahun 1992 tentang perbankan, yang dimaksud dengan bank adalah badan usaha</w:t>
      </w:r>
      <w:r w:rsidR="004204FF">
        <w:rPr>
          <w:rFonts w:ascii="Times New Roman" w:hAnsi="Times New Roman" w:cs="Times New Roman"/>
          <w:sz w:val="24"/>
          <w:szCs w:val="24"/>
        </w:rPr>
        <w:t xml:space="preserve"> yang menghimpun dana dari masyarakat dalam bentuk simpanan dan menyalurkan kembali kepada masyarakat dalam bentuk kredit dana atau bentuk-bentuk lainnya dalam rangka meningkatkan taraf hidup rakyat banyak. Dalam hal ini perbankan berperan sebagai penunjang perekonomian dengan </w:t>
      </w:r>
      <w:proofErr w:type="gramStart"/>
      <w:r w:rsidR="004204FF">
        <w:rPr>
          <w:rFonts w:ascii="Times New Roman" w:hAnsi="Times New Roman" w:cs="Times New Roman"/>
          <w:sz w:val="24"/>
          <w:szCs w:val="24"/>
        </w:rPr>
        <w:t>cara</w:t>
      </w:r>
      <w:proofErr w:type="gramEnd"/>
      <w:r w:rsidR="004204FF">
        <w:rPr>
          <w:rFonts w:ascii="Times New Roman" w:hAnsi="Times New Roman" w:cs="Times New Roman"/>
          <w:sz w:val="24"/>
          <w:szCs w:val="24"/>
        </w:rPr>
        <w:t xml:space="preserve"> menghimpun dan menyalurkan dana dari masyarakat. </w:t>
      </w:r>
      <w:proofErr w:type="gramStart"/>
      <w:r w:rsidR="00BB504A" w:rsidRPr="00BB504A">
        <w:rPr>
          <w:rFonts w:ascii="Times New Roman" w:hAnsi="Times New Roman" w:cs="Times New Roman"/>
          <w:sz w:val="24"/>
          <w:szCs w:val="24"/>
        </w:rPr>
        <w:t>Perbankan adalah suatu lembaga yang melaksanakan tiga fungsi utama yaitu menerima simpanan uang, meminjamkan uang, dan memberikan jasa pengiriman uang.</w:t>
      </w:r>
      <w:proofErr w:type="gramEnd"/>
      <w:r w:rsidR="00BB504A" w:rsidRPr="00BB504A">
        <w:rPr>
          <w:rFonts w:ascii="Times New Roman" w:hAnsi="Times New Roman" w:cs="Times New Roman"/>
          <w:sz w:val="24"/>
          <w:szCs w:val="24"/>
        </w:rPr>
        <w:t xml:space="preserve"> Didalam sejarah perekonomian kaum </w:t>
      </w:r>
      <w:proofErr w:type="gramStart"/>
      <w:r w:rsidR="00BB504A" w:rsidRPr="00BB504A">
        <w:rPr>
          <w:rFonts w:ascii="Times New Roman" w:hAnsi="Times New Roman" w:cs="Times New Roman"/>
          <w:sz w:val="24"/>
          <w:szCs w:val="24"/>
        </w:rPr>
        <w:t>muslim</w:t>
      </w:r>
      <w:proofErr w:type="gramEnd"/>
      <w:r w:rsidR="00BB504A" w:rsidRPr="00BB504A">
        <w:rPr>
          <w:rFonts w:ascii="Times New Roman" w:hAnsi="Times New Roman" w:cs="Times New Roman"/>
          <w:sz w:val="24"/>
          <w:szCs w:val="24"/>
        </w:rPr>
        <w:t xml:space="preserve">, pembiayaan yang dilakukan dengan akad sesuai syariah telah menjadi bagian dari tradisi umat Islam sejak zaman Rasulullah SAW. </w:t>
      </w:r>
      <w:proofErr w:type="gramStart"/>
      <w:r w:rsidR="00BB504A" w:rsidRPr="00BB504A">
        <w:rPr>
          <w:rFonts w:ascii="Times New Roman" w:hAnsi="Times New Roman" w:cs="Times New Roman"/>
          <w:sz w:val="24"/>
          <w:szCs w:val="24"/>
        </w:rPr>
        <w:t>Praktek-praktek seperti menerima cicilan harta, meminjamkan uang untuk keperluan konsumsi dan untuk keperluan bisnis, serta melakukan pengiriman uang, telah lazim dilakukan sejak zaman Rasulullah SAW.</w:t>
      </w:r>
      <w:proofErr w:type="gramEnd"/>
      <w:r w:rsidR="00BB504A" w:rsidRPr="00BB504A">
        <w:rPr>
          <w:rFonts w:ascii="Times New Roman" w:hAnsi="Times New Roman" w:cs="Times New Roman"/>
          <w:sz w:val="24"/>
          <w:szCs w:val="24"/>
        </w:rPr>
        <w:t xml:space="preserve"> Dengan demikian fungsi-fungsi utama perbankan modern yaitu menerima deposit, menyalurkan </w:t>
      </w:r>
      <w:proofErr w:type="gramStart"/>
      <w:r w:rsidR="00BB504A" w:rsidRPr="00BB504A">
        <w:rPr>
          <w:rFonts w:ascii="Times New Roman" w:hAnsi="Times New Roman" w:cs="Times New Roman"/>
          <w:sz w:val="24"/>
          <w:szCs w:val="24"/>
        </w:rPr>
        <w:t>dana</w:t>
      </w:r>
      <w:proofErr w:type="gramEnd"/>
      <w:r w:rsidR="00BB504A" w:rsidRPr="00BB504A">
        <w:rPr>
          <w:rFonts w:ascii="Times New Roman" w:hAnsi="Times New Roman" w:cs="Times New Roman"/>
          <w:sz w:val="24"/>
          <w:szCs w:val="24"/>
        </w:rPr>
        <w:t xml:space="preserve"> dan melakukan transfer dana telah menjadi bagian yang tidak terpisahkan dari kehidupan umat Islam, bahkan sejak zaman Rasulullah SAW.</w:t>
      </w:r>
    </w:p>
    <w:p w:rsidR="00127437" w:rsidRDefault="00BB504A" w:rsidP="001912D7">
      <w:pPr>
        <w:tabs>
          <w:tab w:val="left" w:pos="1134"/>
        </w:tabs>
        <w:spacing w:after="0" w:line="480" w:lineRule="auto"/>
        <w:ind w:left="360" w:firstLine="851"/>
        <w:jc w:val="both"/>
        <w:rPr>
          <w:sz w:val="24"/>
          <w:szCs w:val="24"/>
        </w:rPr>
      </w:pPr>
      <w:proofErr w:type="gramStart"/>
      <w:r>
        <w:rPr>
          <w:rFonts w:ascii="Times New Roman" w:hAnsi="Times New Roman" w:cs="Times New Roman"/>
          <w:sz w:val="24"/>
          <w:szCs w:val="24"/>
        </w:rPr>
        <w:lastRenderedPageBreak/>
        <w:t>Perbankan syariah merupakan bank yang menjual produk-produknya sesuai dengan hukum Islam dan menerima imbal jasanya dalam bentuk bagi hasil berdasarkan akad antara pihak bank serta pihak nasabah.</w:t>
      </w:r>
      <w:proofErr w:type="gramEnd"/>
      <w:r>
        <w:rPr>
          <w:rFonts w:ascii="Times New Roman" w:hAnsi="Times New Roman" w:cs="Times New Roman"/>
          <w:sz w:val="24"/>
          <w:szCs w:val="24"/>
        </w:rPr>
        <w:t xml:space="preserve"> Pihak bank maupun nasabah harus menyediakan informasi secara jujur sebelum dan sesudah akad dan tidak ada eksploitasi terhadap pihak </w:t>
      </w:r>
      <w:proofErr w:type="gramStart"/>
      <w:r>
        <w:rPr>
          <w:rFonts w:ascii="Times New Roman" w:hAnsi="Times New Roman" w:cs="Times New Roman"/>
          <w:sz w:val="24"/>
          <w:szCs w:val="24"/>
        </w:rPr>
        <w:t>lain</w:t>
      </w:r>
      <w:proofErr w:type="gramEnd"/>
      <w:r>
        <w:rPr>
          <w:rFonts w:ascii="Times New Roman" w:hAnsi="Times New Roman" w:cs="Times New Roman"/>
          <w:sz w:val="24"/>
          <w:szCs w:val="24"/>
        </w:rPr>
        <w:t xml:space="preserve"> serta bertujuan mencari ridha Allah SWT. Perbankan syariah menjalankan sistem perbankan dengan berdasarkan hukum </w:t>
      </w:r>
      <w:proofErr w:type="gramStart"/>
      <w:r>
        <w:rPr>
          <w:rFonts w:ascii="Times New Roman" w:hAnsi="Times New Roman" w:cs="Times New Roman"/>
          <w:sz w:val="24"/>
          <w:szCs w:val="24"/>
        </w:rPr>
        <w:t>islam</w:t>
      </w:r>
      <w:proofErr w:type="gramEnd"/>
      <w:r>
        <w:rPr>
          <w:rFonts w:ascii="Times New Roman" w:hAnsi="Times New Roman" w:cs="Times New Roman"/>
          <w:sz w:val="24"/>
          <w:szCs w:val="24"/>
        </w:rPr>
        <w:t xml:space="preserve"> yang melarang imbalan jasa berupa bunga karena dianggap sebagai riba serta melarang investasi dalam usaha-usaha yang bersifat haram.</w:t>
      </w:r>
    </w:p>
    <w:p w:rsidR="00127437" w:rsidRDefault="00BB504A" w:rsidP="004204FF">
      <w:pPr>
        <w:spacing w:after="0" w:line="480" w:lineRule="auto"/>
        <w:ind w:left="360" w:firstLine="851"/>
        <w:jc w:val="both"/>
        <w:rPr>
          <w:sz w:val="24"/>
          <w:szCs w:val="24"/>
        </w:rPr>
      </w:pPr>
      <w:proofErr w:type="gramStart"/>
      <w:r w:rsidRPr="00BB504A">
        <w:rPr>
          <w:rFonts w:ascii="Times New Roman" w:hAnsi="Times New Roman" w:cs="Times New Roman"/>
          <w:sz w:val="24"/>
          <w:szCs w:val="24"/>
        </w:rPr>
        <w:t xml:space="preserve">Bank syariah beroperasi atas dasar konsep bagi hasil dimana keuntungan usaha dibagi atas kesepakatan bersama antara </w:t>
      </w:r>
      <w:r w:rsidRPr="00BB504A">
        <w:rPr>
          <w:rFonts w:ascii="Times New Roman" w:hAnsi="Times New Roman" w:cs="Times New Roman"/>
          <w:i/>
          <w:sz w:val="24"/>
          <w:szCs w:val="24"/>
        </w:rPr>
        <w:t>shahibul maal</w:t>
      </w:r>
      <w:r w:rsidRPr="00BB504A">
        <w:rPr>
          <w:rFonts w:ascii="Times New Roman" w:hAnsi="Times New Roman" w:cs="Times New Roman"/>
          <w:sz w:val="24"/>
          <w:szCs w:val="24"/>
        </w:rPr>
        <w:t xml:space="preserve"> dan </w:t>
      </w:r>
      <w:r w:rsidRPr="00BB504A">
        <w:rPr>
          <w:rFonts w:ascii="Times New Roman" w:hAnsi="Times New Roman" w:cs="Times New Roman"/>
          <w:i/>
          <w:sz w:val="24"/>
          <w:szCs w:val="24"/>
        </w:rPr>
        <w:t>mudharib.</w:t>
      </w:r>
      <w:proofErr w:type="gramEnd"/>
      <w:r w:rsidRPr="00BB504A">
        <w:rPr>
          <w:rFonts w:ascii="Times New Roman" w:hAnsi="Times New Roman" w:cs="Times New Roman"/>
          <w:sz w:val="24"/>
          <w:szCs w:val="24"/>
        </w:rPr>
        <w:t xml:space="preserve"> Bank syariah tidak menggunakan bunga sebagai alat untuk memperoleh pendapatan maupun membebankan bunga atas penggunaan </w:t>
      </w:r>
      <w:proofErr w:type="gramStart"/>
      <w:r w:rsidRPr="00BB504A">
        <w:rPr>
          <w:rFonts w:ascii="Times New Roman" w:hAnsi="Times New Roman" w:cs="Times New Roman"/>
          <w:sz w:val="24"/>
          <w:szCs w:val="24"/>
        </w:rPr>
        <w:t>dana</w:t>
      </w:r>
      <w:proofErr w:type="gramEnd"/>
      <w:r w:rsidRPr="00BB504A">
        <w:rPr>
          <w:rFonts w:ascii="Times New Roman" w:hAnsi="Times New Roman" w:cs="Times New Roman"/>
          <w:sz w:val="24"/>
          <w:szCs w:val="24"/>
        </w:rPr>
        <w:t xml:space="preserve"> dan pinjaman karena bunga merupakan riba yang diharamkan.</w:t>
      </w:r>
    </w:p>
    <w:p w:rsidR="00127437" w:rsidRDefault="00127437" w:rsidP="001912D7">
      <w:pPr>
        <w:spacing w:after="0" w:line="480" w:lineRule="auto"/>
        <w:ind w:left="360" w:firstLine="851"/>
        <w:jc w:val="both"/>
        <w:rPr>
          <w:rFonts w:ascii="Times New Roman" w:hAnsi="Times New Roman" w:cs="Times New Roman"/>
          <w:sz w:val="24"/>
          <w:szCs w:val="24"/>
        </w:rPr>
      </w:pPr>
      <w:proofErr w:type="gramStart"/>
      <w:r w:rsidRPr="00291BCC">
        <w:rPr>
          <w:rFonts w:ascii="Times New Roman" w:hAnsi="Times New Roman" w:cs="Times New Roman"/>
          <w:sz w:val="24"/>
          <w:szCs w:val="24"/>
        </w:rPr>
        <w:t>Undang-Undang No. 7 Tahun</w:t>
      </w:r>
      <w:r>
        <w:rPr>
          <w:rFonts w:ascii="Times New Roman" w:hAnsi="Times New Roman" w:cs="Times New Roman"/>
          <w:sz w:val="24"/>
          <w:szCs w:val="24"/>
        </w:rPr>
        <w:t xml:space="preserve"> 1992 Tentang Perbankan dengan sistem syariah menjadi awal diakuinya perbankan dengan sistem syariah di Indonesia</w:t>
      </w:r>
      <w:r w:rsidRPr="00291BCC">
        <w:rPr>
          <w:rFonts w:ascii="Times New Roman" w:hAnsi="Times New Roman" w:cs="Times New Roman"/>
          <w:sz w:val="24"/>
          <w:szCs w:val="24"/>
        </w:rPr>
        <w:t>.</w:t>
      </w:r>
      <w:proofErr w:type="gramEnd"/>
      <w:r w:rsidRPr="00291BCC">
        <w:rPr>
          <w:rFonts w:ascii="Times New Roman" w:hAnsi="Times New Roman" w:cs="Times New Roman"/>
          <w:sz w:val="24"/>
          <w:szCs w:val="24"/>
        </w:rPr>
        <w:t xml:space="preserve"> </w:t>
      </w:r>
      <w:proofErr w:type="gramStart"/>
      <w:r w:rsidRPr="00291BCC">
        <w:rPr>
          <w:rFonts w:ascii="Times New Roman" w:hAnsi="Times New Roman" w:cs="Times New Roman"/>
          <w:sz w:val="24"/>
          <w:szCs w:val="24"/>
        </w:rPr>
        <w:t>Hal tersebut tentu saja memberi kesempatan dalam mengembangkan dan mengoperasionalkan perbankan berdasarkan prinsip syariah.</w:t>
      </w:r>
      <w:proofErr w:type="gramEnd"/>
      <w:r w:rsidRPr="00291BCC">
        <w:rPr>
          <w:rFonts w:ascii="Times New Roman" w:hAnsi="Times New Roman" w:cs="Times New Roman"/>
          <w:sz w:val="24"/>
          <w:szCs w:val="24"/>
        </w:rPr>
        <w:t xml:space="preserve"> Undung-Undang tersebut kemudian direvisi dengan Undang-Undang Nomor 10 Tahun 1998 Tentang Perbankan, sehingga landasan hukum bank syariah menjadi cukup jelas dan kuat, </w:t>
      </w:r>
      <w:proofErr w:type="gramStart"/>
      <w:r w:rsidRPr="00291BCC">
        <w:rPr>
          <w:rFonts w:ascii="Times New Roman" w:hAnsi="Times New Roman" w:cs="Times New Roman"/>
          <w:sz w:val="24"/>
          <w:szCs w:val="24"/>
        </w:rPr>
        <w:t>baik</w:t>
      </w:r>
      <w:proofErr w:type="gramEnd"/>
      <w:r w:rsidRPr="00291BCC">
        <w:rPr>
          <w:rFonts w:ascii="Times New Roman" w:hAnsi="Times New Roman" w:cs="Times New Roman"/>
          <w:sz w:val="24"/>
          <w:szCs w:val="24"/>
        </w:rPr>
        <w:t xml:space="preserve"> dari segi landasan maupun operasionalnya. </w:t>
      </w:r>
      <w:proofErr w:type="gramStart"/>
      <w:r w:rsidRPr="00291BCC">
        <w:rPr>
          <w:rFonts w:ascii="Times New Roman" w:hAnsi="Times New Roman" w:cs="Times New Roman"/>
          <w:sz w:val="24"/>
          <w:szCs w:val="24"/>
        </w:rPr>
        <w:t>Ketentuan pelaksanaan yang berkaitan dengan kebijakan pemerintah.</w:t>
      </w:r>
      <w:proofErr w:type="gramEnd"/>
      <w:r w:rsidRPr="00291BCC">
        <w:rPr>
          <w:rFonts w:ascii="Times New Roman" w:hAnsi="Times New Roman" w:cs="Times New Roman"/>
          <w:sz w:val="24"/>
          <w:szCs w:val="24"/>
        </w:rPr>
        <w:t xml:space="preserve"> Kemudian Undang-Undang Republik Indonesia Nomor 21 Tahun </w:t>
      </w:r>
      <w:r w:rsidRPr="00291BCC">
        <w:rPr>
          <w:rFonts w:ascii="Times New Roman" w:hAnsi="Times New Roman" w:cs="Times New Roman"/>
          <w:sz w:val="24"/>
          <w:szCs w:val="24"/>
        </w:rPr>
        <w:lastRenderedPageBreak/>
        <w:t xml:space="preserve">2008 Tentang Perbankan Syariah telah memberikan landasan hukum yang lebih kuat dan lebih luas bagi pengembangan perbankan syariah di </w:t>
      </w:r>
      <w:proofErr w:type="gramStart"/>
      <w:r w:rsidRPr="00291BCC">
        <w:rPr>
          <w:rFonts w:ascii="Times New Roman" w:hAnsi="Times New Roman" w:cs="Times New Roman"/>
          <w:sz w:val="24"/>
          <w:szCs w:val="24"/>
        </w:rPr>
        <w:t>indonesia</w:t>
      </w:r>
      <w:proofErr w:type="gramEnd"/>
      <w:r w:rsidRPr="00291BCC">
        <w:rPr>
          <w:rFonts w:ascii="Times New Roman" w:hAnsi="Times New Roman" w:cs="Times New Roman"/>
          <w:sz w:val="24"/>
          <w:szCs w:val="24"/>
        </w:rPr>
        <w:t>.</w:t>
      </w:r>
    </w:p>
    <w:p w:rsidR="00146532" w:rsidRDefault="00146532" w:rsidP="001912D7">
      <w:pPr>
        <w:spacing w:after="0" w:line="480" w:lineRule="auto"/>
        <w:ind w:left="360" w:firstLine="851"/>
        <w:jc w:val="both"/>
        <w:rPr>
          <w:rFonts w:ascii="Times New Roman" w:hAnsi="Times New Roman" w:cs="Times New Roman"/>
          <w:sz w:val="24"/>
          <w:szCs w:val="24"/>
        </w:rPr>
      </w:pPr>
      <w:r w:rsidRPr="00146532">
        <w:rPr>
          <w:rFonts w:ascii="Times New Roman" w:hAnsi="Times New Roman" w:cs="Times New Roman"/>
          <w:sz w:val="24"/>
          <w:szCs w:val="24"/>
        </w:rPr>
        <w:t xml:space="preserve">Permasalahan perumahan dan permukiman merupakan sebuah permasalahan yang berlanjut dan bahkan </w:t>
      </w:r>
      <w:proofErr w:type="gramStart"/>
      <w:r w:rsidR="00E07CD6">
        <w:rPr>
          <w:rFonts w:ascii="Times New Roman" w:hAnsi="Times New Roman" w:cs="Times New Roman"/>
          <w:sz w:val="24"/>
          <w:szCs w:val="24"/>
        </w:rPr>
        <w:t>akan</w:t>
      </w:r>
      <w:proofErr w:type="gramEnd"/>
      <w:r w:rsidR="00E07CD6">
        <w:rPr>
          <w:rFonts w:ascii="Times New Roman" w:hAnsi="Times New Roman" w:cs="Times New Roman"/>
          <w:sz w:val="24"/>
          <w:szCs w:val="24"/>
        </w:rPr>
        <w:t xml:space="preserve"> terus meningkat, seiring</w:t>
      </w:r>
      <w:r w:rsidRPr="00146532">
        <w:rPr>
          <w:rFonts w:ascii="Times New Roman" w:hAnsi="Times New Roman" w:cs="Times New Roman"/>
          <w:sz w:val="24"/>
          <w:szCs w:val="24"/>
        </w:rPr>
        <w:t xml:space="preserve"> dengan</w:t>
      </w:r>
      <w:r w:rsidR="00E07CD6">
        <w:rPr>
          <w:rFonts w:ascii="Times New Roman" w:hAnsi="Times New Roman" w:cs="Times New Roman"/>
          <w:sz w:val="24"/>
          <w:szCs w:val="24"/>
        </w:rPr>
        <w:t xml:space="preserve"> laju</w:t>
      </w:r>
      <w:r w:rsidRPr="00146532">
        <w:rPr>
          <w:rFonts w:ascii="Times New Roman" w:hAnsi="Times New Roman" w:cs="Times New Roman"/>
          <w:sz w:val="24"/>
          <w:szCs w:val="24"/>
        </w:rPr>
        <w:t xml:space="preserve"> pertumbuhan penduduk, dinamika kependudukan, dan tuntutan-tuntutan sosial ekonomi yang makin berkembang</w:t>
      </w:r>
      <w:r>
        <w:rPr>
          <w:rFonts w:ascii="Times New Roman" w:hAnsi="Times New Roman" w:cs="Times New Roman"/>
          <w:sz w:val="24"/>
          <w:szCs w:val="24"/>
        </w:rPr>
        <w:t xml:space="preserve"> dari waktu ke waktu</w:t>
      </w:r>
      <w:r w:rsidRPr="00146532">
        <w:rPr>
          <w:rFonts w:ascii="Times New Roman" w:hAnsi="Times New Roman" w:cs="Times New Roman"/>
          <w:sz w:val="24"/>
          <w:szCs w:val="24"/>
        </w:rPr>
        <w:t xml:space="preserve">. </w:t>
      </w:r>
      <w:proofErr w:type="gramStart"/>
      <w:r w:rsidRPr="00146532">
        <w:rPr>
          <w:rFonts w:ascii="Times New Roman" w:hAnsi="Times New Roman" w:cs="Times New Roman"/>
          <w:sz w:val="24"/>
          <w:szCs w:val="24"/>
        </w:rPr>
        <w:t>Dengan adanya rumah, maka anggota keluarga dapat terlindungi dan juga dapat berkomunikasi.</w:t>
      </w:r>
      <w:proofErr w:type="gramEnd"/>
      <w:r w:rsidRPr="00146532">
        <w:rPr>
          <w:rFonts w:ascii="Times New Roman" w:hAnsi="Times New Roman" w:cs="Times New Roman"/>
          <w:sz w:val="24"/>
          <w:szCs w:val="24"/>
        </w:rPr>
        <w:t xml:space="preserve"> </w:t>
      </w:r>
      <w:proofErr w:type="gramStart"/>
      <w:r w:rsidRPr="00146532">
        <w:rPr>
          <w:rFonts w:ascii="Times New Roman" w:hAnsi="Times New Roman" w:cs="Times New Roman"/>
          <w:sz w:val="24"/>
          <w:szCs w:val="24"/>
        </w:rPr>
        <w:t>Meskipun begitu, usaha untuk mendapatkan rumah saat ini bukan hal yang mudah.</w:t>
      </w:r>
      <w:proofErr w:type="gramEnd"/>
      <w:r w:rsidRPr="00146532">
        <w:rPr>
          <w:rFonts w:ascii="Times New Roman" w:hAnsi="Times New Roman" w:cs="Times New Roman"/>
          <w:sz w:val="24"/>
          <w:szCs w:val="24"/>
        </w:rPr>
        <w:t xml:space="preserve"> Jumlah lahan yang makin terbatas membuat harga rumah menjadi makin mahal, tidak mungkin terjangkau banyak kalangan masyarakat dengan pendapatan rata-rata pada batas upah minimum regional atau di bawah upah minimum regional. </w:t>
      </w:r>
      <w:proofErr w:type="gramStart"/>
      <w:r w:rsidRPr="00146532">
        <w:rPr>
          <w:rFonts w:ascii="Times New Roman" w:hAnsi="Times New Roman" w:cs="Times New Roman"/>
          <w:sz w:val="24"/>
          <w:szCs w:val="24"/>
        </w:rPr>
        <w:t>Karena itu, usaha untuk mendapatkan rumah saat ini tidak hanya dilakukan secara tunai, tetapi juga dengan kegiatan pembiayaan</w:t>
      </w:r>
      <w:r>
        <w:rPr>
          <w:rFonts w:ascii="Times New Roman" w:hAnsi="Times New Roman" w:cs="Times New Roman"/>
          <w:sz w:val="24"/>
          <w:szCs w:val="24"/>
        </w:rPr>
        <w:t>.</w:t>
      </w:r>
      <w:proofErr w:type="gramEnd"/>
    </w:p>
    <w:p w:rsidR="00DA2878" w:rsidRPr="00DA2878" w:rsidRDefault="00DA2878" w:rsidP="001912D7">
      <w:pPr>
        <w:spacing w:after="0" w:line="480" w:lineRule="auto"/>
        <w:ind w:left="360" w:firstLine="851"/>
        <w:jc w:val="both"/>
        <w:rPr>
          <w:rFonts w:ascii="Times New Roman" w:hAnsi="Times New Roman" w:cs="Times New Roman"/>
          <w:sz w:val="24"/>
          <w:szCs w:val="24"/>
        </w:rPr>
      </w:pPr>
      <w:proofErr w:type="gramStart"/>
      <w:r w:rsidRPr="00DA2878">
        <w:rPr>
          <w:rFonts w:ascii="Times New Roman" w:hAnsi="Times New Roman" w:cs="Times New Roman"/>
          <w:sz w:val="24"/>
          <w:szCs w:val="24"/>
        </w:rPr>
        <w:t>Salah satu produk pembiayaan yang telah dikembangkan oleh bank syariah adalah pembiayaan rumah, atau yang sering dikenal dengan istilah KPR syariah.</w:t>
      </w:r>
      <w:proofErr w:type="gramEnd"/>
      <w:r w:rsidRPr="00DA2878">
        <w:rPr>
          <w:rFonts w:ascii="Times New Roman" w:hAnsi="Times New Roman" w:cs="Times New Roman"/>
          <w:sz w:val="24"/>
          <w:szCs w:val="24"/>
        </w:rPr>
        <w:t xml:space="preserve"> Pembiayaan Kepemilikan Rumah kepada perorangan untuk memenuhi sebagian atau keseluruhan kebutuhan </w:t>
      </w:r>
      <w:proofErr w:type="gramStart"/>
      <w:r w:rsidRPr="00DA2878">
        <w:rPr>
          <w:rFonts w:ascii="Times New Roman" w:hAnsi="Times New Roman" w:cs="Times New Roman"/>
          <w:sz w:val="24"/>
          <w:szCs w:val="24"/>
        </w:rPr>
        <w:t>akan</w:t>
      </w:r>
      <w:proofErr w:type="gramEnd"/>
      <w:r w:rsidRPr="00DA2878">
        <w:rPr>
          <w:rFonts w:ascii="Times New Roman" w:hAnsi="Times New Roman" w:cs="Times New Roman"/>
          <w:sz w:val="24"/>
          <w:szCs w:val="24"/>
        </w:rPr>
        <w:t xml:space="preserve"> rumah (tempat tinggal) dengan mengunakan prinsip jual beli </w:t>
      </w:r>
      <w:r w:rsidRPr="00DA2878">
        <w:rPr>
          <w:rFonts w:ascii="Times New Roman" w:hAnsi="Times New Roman" w:cs="Times New Roman"/>
          <w:i/>
          <w:sz w:val="24"/>
          <w:szCs w:val="24"/>
        </w:rPr>
        <w:t>(Murabahah)</w:t>
      </w:r>
      <w:r w:rsidRPr="00DA2878">
        <w:rPr>
          <w:rFonts w:ascii="Times New Roman" w:hAnsi="Times New Roman" w:cs="Times New Roman"/>
          <w:sz w:val="24"/>
          <w:szCs w:val="24"/>
        </w:rPr>
        <w:t xml:space="preserve"> dimana pembayarannya secara angsuran dengan jumlah angsuran yang telah ditetapkan di muka dan dibayar setiap bulan. </w:t>
      </w:r>
      <w:proofErr w:type="gramStart"/>
      <w:r w:rsidRPr="00DA2878">
        <w:rPr>
          <w:rFonts w:ascii="Times New Roman" w:hAnsi="Times New Roman" w:cs="Times New Roman"/>
          <w:sz w:val="24"/>
          <w:szCs w:val="24"/>
        </w:rPr>
        <w:t>Harga jualnya biasanya sudah ditambah dengan margin keuntungan yang disepakati a</w:t>
      </w:r>
      <w:r>
        <w:rPr>
          <w:rFonts w:ascii="Times New Roman" w:hAnsi="Times New Roman" w:cs="Times New Roman"/>
          <w:sz w:val="24"/>
          <w:szCs w:val="24"/>
        </w:rPr>
        <w:t>ntara bank syariah dan pembeli.</w:t>
      </w:r>
      <w:proofErr w:type="gramEnd"/>
    </w:p>
    <w:p w:rsidR="00DA2878" w:rsidRPr="00DA2878" w:rsidRDefault="00DA2878" w:rsidP="001912D7">
      <w:pPr>
        <w:spacing w:after="0" w:line="480" w:lineRule="auto"/>
        <w:ind w:left="360" w:firstLine="851"/>
        <w:jc w:val="both"/>
        <w:rPr>
          <w:rFonts w:ascii="Times New Roman" w:hAnsi="Times New Roman" w:cs="Times New Roman"/>
          <w:sz w:val="24"/>
          <w:szCs w:val="24"/>
        </w:rPr>
      </w:pPr>
      <w:proofErr w:type="gramStart"/>
      <w:r w:rsidRPr="00DA2878">
        <w:rPr>
          <w:rFonts w:ascii="Times New Roman" w:hAnsi="Times New Roman" w:cs="Times New Roman"/>
          <w:sz w:val="24"/>
          <w:szCs w:val="24"/>
        </w:rPr>
        <w:t xml:space="preserve">Harga jual rumah ditetapkan di awal ketika nasabah menandatangani perjanjian pembiayaan jual beli rumah, dengan angsuran tetap hingga jatuh </w:t>
      </w:r>
      <w:r w:rsidRPr="00DA2878">
        <w:rPr>
          <w:rFonts w:ascii="Times New Roman" w:hAnsi="Times New Roman" w:cs="Times New Roman"/>
          <w:sz w:val="24"/>
          <w:szCs w:val="24"/>
        </w:rPr>
        <w:lastRenderedPageBreak/>
        <w:t>tempo pembiayaan.</w:t>
      </w:r>
      <w:proofErr w:type="gramEnd"/>
      <w:r w:rsidRPr="00DA2878">
        <w:rPr>
          <w:rFonts w:ascii="Times New Roman" w:hAnsi="Times New Roman" w:cs="Times New Roman"/>
          <w:sz w:val="24"/>
          <w:szCs w:val="24"/>
        </w:rPr>
        <w:t xml:space="preserve"> Dengan adanya kepastian jumlah angsuran bulanan yang harus dibayar sampai masa angsuran selesai, nasabah tidak </w:t>
      </w:r>
      <w:proofErr w:type="gramStart"/>
      <w:r w:rsidRPr="00DA2878">
        <w:rPr>
          <w:rFonts w:ascii="Times New Roman" w:hAnsi="Times New Roman" w:cs="Times New Roman"/>
          <w:sz w:val="24"/>
          <w:szCs w:val="24"/>
        </w:rPr>
        <w:t>akan</w:t>
      </w:r>
      <w:proofErr w:type="gramEnd"/>
      <w:r w:rsidRPr="00DA2878">
        <w:rPr>
          <w:rFonts w:ascii="Times New Roman" w:hAnsi="Times New Roman" w:cs="Times New Roman"/>
          <w:sz w:val="24"/>
          <w:szCs w:val="24"/>
        </w:rPr>
        <w:t xml:space="preserve"> dipusingkan dengan masalah naik/turunnya angsuran ketika suku bunga bergejolak. </w:t>
      </w:r>
      <w:proofErr w:type="gramStart"/>
      <w:r w:rsidRPr="00DA2878">
        <w:rPr>
          <w:rFonts w:ascii="Times New Roman" w:hAnsi="Times New Roman" w:cs="Times New Roman"/>
          <w:sz w:val="24"/>
          <w:szCs w:val="24"/>
        </w:rPr>
        <w:t>Nasabah  juga</w:t>
      </w:r>
      <w:proofErr w:type="gramEnd"/>
      <w:r w:rsidRPr="00DA2878">
        <w:rPr>
          <w:rFonts w:ascii="Times New Roman" w:hAnsi="Times New Roman" w:cs="Times New Roman"/>
          <w:sz w:val="24"/>
          <w:szCs w:val="24"/>
        </w:rPr>
        <w:t xml:space="preserve"> diuntungkan ketika ingin melunasi angsuran sebelum masa kontrak berakhir, karena bank syariah tidak akan mengenakan pinalti. </w:t>
      </w:r>
      <w:proofErr w:type="gramStart"/>
      <w:r w:rsidRPr="00DA2878">
        <w:rPr>
          <w:rFonts w:ascii="Times New Roman" w:hAnsi="Times New Roman" w:cs="Times New Roman"/>
          <w:sz w:val="24"/>
          <w:szCs w:val="24"/>
        </w:rPr>
        <w:t>Bank syariah tidak memberlakukan sistem pinalti karena harga K</w:t>
      </w:r>
      <w:r w:rsidR="00312597">
        <w:rPr>
          <w:rFonts w:ascii="Times New Roman" w:hAnsi="Times New Roman" w:cs="Times New Roman"/>
          <w:sz w:val="24"/>
          <w:szCs w:val="24"/>
        </w:rPr>
        <w:t>PR sudah ditetapkan sejak awal.</w:t>
      </w:r>
      <w:proofErr w:type="gramEnd"/>
    </w:p>
    <w:p w:rsidR="00DA2878" w:rsidRDefault="00AE1E8C" w:rsidP="001912D7">
      <w:pPr>
        <w:spacing w:after="0" w:line="480" w:lineRule="auto"/>
        <w:ind w:left="360" w:firstLine="851"/>
        <w:jc w:val="both"/>
        <w:rPr>
          <w:rFonts w:ascii="Times New Roman" w:hAnsi="Times New Roman" w:cs="Times New Roman"/>
          <w:sz w:val="24"/>
          <w:szCs w:val="24"/>
        </w:rPr>
      </w:pPr>
      <w:r>
        <w:rPr>
          <w:rFonts w:ascii="Times New Roman" w:hAnsi="Times New Roman" w:cs="Times New Roman"/>
          <w:sz w:val="24"/>
          <w:szCs w:val="24"/>
        </w:rPr>
        <w:t xml:space="preserve">Pembiyaan rumah ini dapat </w:t>
      </w:r>
      <w:r w:rsidR="00DA2878" w:rsidRPr="00DA2878">
        <w:rPr>
          <w:rFonts w:ascii="Times New Roman" w:hAnsi="Times New Roman" w:cs="Times New Roman"/>
          <w:sz w:val="24"/>
          <w:szCs w:val="24"/>
        </w:rPr>
        <w:t>digunakan untuk membeli rumah (rumah, ruko, rukan, apartemen) baru maupun bekas, membangun atau merenovasi rumah, dan untuk pengalihan</w:t>
      </w:r>
      <w:r w:rsidR="00312597">
        <w:rPr>
          <w:rFonts w:ascii="Times New Roman" w:hAnsi="Times New Roman" w:cs="Times New Roman"/>
          <w:sz w:val="24"/>
          <w:szCs w:val="24"/>
        </w:rPr>
        <w:t xml:space="preserve"> pembiayaan KPR dari bank lain. </w:t>
      </w:r>
      <w:proofErr w:type="gramStart"/>
      <w:r w:rsidR="00312597">
        <w:rPr>
          <w:rFonts w:ascii="Times New Roman" w:hAnsi="Times New Roman" w:cs="Times New Roman"/>
          <w:sz w:val="24"/>
          <w:szCs w:val="24"/>
        </w:rPr>
        <w:t>Sementara itu p</w:t>
      </w:r>
      <w:r w:rsidR="00DA2878" w:rsidRPr="00DA2878">
        <w:rPr>
          <w:rFonts w:ascii="Times New Roman" w:hAnsi="Times New Roman" w:cs="Times New Roman"/>
          <w:sz w:val="24"/>
          <w:szCs w:val="24"/>
        </w:rPr>
        <w:t>erbedaan pokok antara KPR konvensional dengan syariah terletak pada akadnya.</w:t>
      </w:r>
      <w:proofErr w:type="gramEnd"/>
      <w:r w:rsidR="00DA2878" w:rsidRPr="00DA2878">
        <w:rPr>
          <w:rFonts w:ascii="Times New Roman" w:hAnsi="Times New Roman" w:cs="Times New Roman"/>
          <w:sz w:val="24"/>
          <w:szCs w:val="24"/>
        </w:rPr>
        <w:t xml:space="preserve"> Pada bank konvensional, kontrak KPR didasarkan pada suku bunga tertentu yang sifatnya bisa fluktuatif, sedangkan KPR Syariah bisa dilakukan dengan beberapa pilihan akad alternatif sesuai dengan kebutuhan nasabah, di antaranya KPR iB Jual Beli (skema </w:t>
      </w:r>
      <w:r w:rsidR="00DA2878" w:rsidRPr="00312597">
        <w:rPr>
          <w:rFonts w:ascii="Times New Roman" w:hAnsi="Times New Roman" w:cs="Times New Roman"/>
          <w:i/>
          <w:sz w:val="24"/>
          <w:szCs w:val="24"/>
        </w:rPr>
        <w:t>murabahah</w:t>
      </w:r>
      <w:r w:rsidR="00DA2878" w:rsidRPr="00DA2878">
        <w:rPr>
          <w:rFonts w:ascii="Times New Roman" w:hAnsi="Times New Roman" w:cs="Times New Roman"/>
          <w:sz w:val="24"/>
          <w:szCs w:val="24"/>
        </w:rPr>
        <w:t xml:space="preserve">), KPR iB sewa (skema </w:t>
      </w:r>
      <w:r w:rsidR="00DA2878" w:rsidRPr="00312597">
        <w:rPr>
          <w:rFonts w:ascii="Times New Roman" w:hAnsi="Times New Roman" w:cs="Times New Roman"/>
          <w:i/>
          <w:sz w:val="24"/>
          <w:szCs w:val="24"/>
        </w:rPr>
        <w:t>ijarah</w:t>
      </w:r>
      <w:r w:rsidR="00DA2878" w:rsidRPr="00DA2878">
        <w:rPr>
          <w:rFonts w:ascii="Times New Roman" w:hAnsi="Times New Roman" w:cs="Times New Roman"/>
          <w:sz w:val="24"/>
          <w:szCs w:val="24"/>
        </w:rPr>
        <w:t xml:space="preserve">), KPR iB Sewa Beli (skema </w:t>
      </w:r>
      <w:r w:rsidR="00DA2878" w:rsidRPr="00312597">
        <w:rPr>
          <w:rFonts w:ascii="Times New Roman" w:hAnsi="Times New Roman" w:cs="Times New Roman"/>
          <w:i/>
          <w:sz w:val="24"/>
          <w:szCs w:val="24"/>
        </w:rPr>
        <w:t>Ijarah Muntahia Bittamlik-IMBT</w:t>
      </w:r>
      <w:r w:rsidR="00DA2878" w:rsidRPr="00DA2878">
        <w:rPr>
          <w:rFonts w:ascii="Times New Roman" w:hAnsi="Times New Roman" w:cs="Times New Roman"/>
          <w:sz w:val="24"/>
          <w:szCs w:val="24"/>
        </w:rPr>
        <w:t xml:space="preserve">), dan KPR iB Kepemilikan Bertahap </w:t>
      </w:r>
      <w:r w:rsidR="00DA2878" w:rsidRPr="00312597">
        <w:rPr>
          <w:rFonts w:ascii="Times New Roman" w:hAnsi="Times New Roman" w:cs="Times New Roman"/>
          <w:i/>
          <w:sz w:val="24"/>
          <w:szCs w:val="24"/>
        </w:rPr>
        <w:t>(musyarakah mutanaqisah).</w:t>
      </w:r>
      <w:r w:rsidR="00DA2878" w:rsidRPr="00DA2878">
        <w:rPr>
          <w:rFonts w:ascii="Times New Roman" w:hAnsi="Times New Roman" w:cs="Times New Roman"/>
          <w:sz w:val="24"/>
          <w:szCs w:val="24"/>
        </w:rPr>
        <w:t xml:space="preserve"> </w:t>
      </w:r>
      <w:proofErr w:type="gramStart"/>
      <w:r w:rsidR="00DA2878" w:rsidRPr="00DA2878">
        <w:rPr>
          <w:rFonts w:ascii="Times New Roman" w:hAnsi="Times New Roman" w:cs="Times New Roman"/>
          <w:sz w:val="24"/>
          <w:szCs w:val="24"/>
        </w:rPr>
        <w:t xml:space="preserve">Namun yang banyak ditawarkan oleh bank syariah adalah skema jual beli (skema </w:t>
      </w:r>
      <w:r w:rsidR="00DA2878" w:rsidRPr="00312597">
        <w:rPr>
          <w:rFonts w:ascii="Times New Roman" w:hAnsi="Times New Roman" w:cs="Times New Roman"/>
          <w:i/>
          <w:sz w:val="24"/>
          <w:szCs w:val="24"/>
        </w:rPr>
        <w:t>murabahah</w:t>
      </w:r>
      <w:r w:rsidR="00DA2878" w:rsidRPr="00DA2878">
        <w:rPr>
          <w:rFonts w:ascii="Times New Roman" w:hAnsi="Times New Roman" w:cs="Times New Roman"/>
          <w:sz w:val="24"/>
          <w:szCs w:val="24"/>
        </w:rPr>
        <w:t>).</w:t>
      </w:r>
      <w:proofErr w:type="gramEnd"/>
    </w:p>
    <w:p w:rsidR="005F260E" w:rsidRDefault="00115614" w:rsidP="001912D7">
      <w:pPr>
        <w:spacing w:after="0" w:line="480" w:lineRule="auto"/>
        <w:ind w:left="360" w:firstLine="851"/>
        <w:jc w:val="both"/>
        <w:rPr>
          <w:rFonts w:ascii="Times New Roman" w:hAnsi="Times New Roman" w:cs="Times New Roman"/>
          <w:sz w:val="24"/>
          <w:szCs w:val="24"/>
        </w:rPr>
      </w:pPr>
      <w:r>
        <w:rPr>
          <w:rFonts w:ascii="Times New Roman" w:hAnsi="Times New Roman" w:cs="Times New Roman"/>
          <w:sz w:val="24"/>
          <w:szCs w:val="24"/>
        </w:rPr>
        <w:t>D</w:t>
      </w:r>
      <w:r w:rsidR="005F260E">
        <w:rPr>
          <w:rFonts w:ascii="Times New Roman" w:hAnsi="Times New Roman" w:cs="Times New Roman"/>
          <w:sz w:val="24"/>
          <w:szCs w:val="24"/>
        </w:rPr>
        <w:t xml:space="preserve">ata yang penulis peroleh terkait dengan jumlah pembiayaan </w:t>
      </w:r>
      <w:r w:rsidR="005F260E">
        <w:rPr>
          <w:rFonts w:ascii="Times New Roman" w:hAnsi="Times New Roman" w:cs="Times New Roman"/>
          <w:i/>
          <w:sz w:val="24"/>
          <w:szCs w:val="24"/>
        </w:rPr>
        <w:t>M</w:t>
      </w:r>
      <w:r w:rsidR="005F260E" w:rsidRPr="005F260E">
        <w:rPr>
          <w:rFonts w:ascii="Times New Roman" w:hAnsi="Times New Roman" w:cs="Times New Roman"/>
          <w:i/>
          <w:sz w:val="24"/>
          <w:szCs w:val="24"/>
        </w:rPr>
        <w:t>urabahah</w:t>
      </w:r>
      <w:r w:rsidR="005F260E">
        <w:rPr>
          <w:rFonts w:ascii="Times New Roman" w:hAnsi="Times New Roman" w:cs="Times New Roman"/>
          <w:sz w:val="24"/>
          <w:szCs w:val="24"/>
        </w:rPr>
        <w:t xml:space="preserve"> KPR BTN iB pada ban</w:t>
      </w:r>
      <w:r w:rsidR="00072E40">
        <w:rPr>
          <w:rFonts w:ascii="Times New Roman" w:hAnsi="Times New Roman" w:cs="Times New Roman"/>
          <w:sz w:val="24"/>
          <w:szCs w:val="24"/>
        </w:rPr>
        <w:t>k BTN Syariah periode tahun 2011</w:t>
      </w:r>
      <w:r w:rsidR="005F260E">
        <w:rPr>
          <w:rFonts w:ascii="Times New Roman" w:hAnsi="Times New Roman" w:cs="Times New Roman"/>
          <w:sz w:val="24"/>
          <w:szCs w:val="24"/>
        </w:rPr>
        <w:t xml:space="preserve">-2017 dijelaskan dalam tabel </w:t>
      </w:r>
      <w:proofErr w:type="gramStart"/>
      <w:r w:rsidR="005F260E">
        <w:rPr>
          <w:rFonts w:ascii="Times New Roman" w:hAnsi="Times New Roman" w:cs="Times New Roman"/>
          <w:sz w:val="24"/>
          <w:szCs w:val="24"/>
        </w:rPr>
        <w:t>berikut :</w:t>
      </w:r>
      <w:proofErr w:type="gramEnd"/>
    </w:p>
    <w:p w:rsidR="00115614" w:rsidRDefault="00115614" w:rsidP="001912D7">
      <w:pPr>
        <w:spacing w:after="0" w:line="480" w:lineRule="auto"/>
        <w:ind w:left="360" w:firstLine="851"/>
        <w:jc w:val="both"/>
        <w:rPr>
          <w:rFonts w:ascii="Times New Roman" w:hAnsi="Times New Roman" w:cs="Times New Roman"/>
          <w:sz w:val="24"/>
          <w:szCs w:val="24"/>
        </w:rPr>
      </w:pPr>
    </w:p>
    <w:p w:rsidR="00115614" w:rsidRPr="00115614" w:rsidRDefault="00115614" w:rsidP="001912D7">
      <w:pPr>
        <w:spacing w:after="0" w:line="480" w:lineRule="auto"/>
        <w:ind w:left="360" w:firstLine="851"/>
        <w:jc w:val="both"/>
        <w:rPr>
          <w:rFonts w:ascii="Times New Roman" w:hAnsi="Times New Roman" w:cs="Times New Roman"/>
          <w:sz w:val="24"/>
          <w:szCs w:val="24"/>
        </w:rPr>
      </w:pPr>
    </w:p>
    <w:p w:rsidR="005F260E" w:rsidRPr="007C2467" w:rsidRDefault="005F260E" w:rsidP="00EB7FE5">
      <w:pPr>
        <w:spacing w:after="0" w:line="480" w:lineRule="auto"/>
        <w:jc w:val="center"/>
        <w:rPr>
          <w:b/>
          <w:sz w:val="24"/>
          <w:szCs w:val="24"/>
        </w:rPr>
      </w:pPr>
      <w:r w:rsidRPr="007C2467">
        <w:rPr>
          <w:b/>
          <w:sz w:val="24"/>
          <w:szCs w:val="24"/>
        </w:rPr>
        <w:lastRenderedPageBreak/>
        <w:t>Tabel 1.1</w:t>
      </w:r>
    </w:p>
    <w:p w:rsidR="00072E40" w:rsidRPr="007A50A7" w:rsidRDefault="00524D6A" w:rsidP="00072E40">
      <w:pPr>
        <w:spacing w:line="480" w:lineRule="auto"/>
        <w:ind w:firstLine="720"/>
        <w:jc w:val="center"/>
        <w:rPr>
          <w:rFonts w:cs="Times New Roman"/>
          <w:b/>
          <w:bCs/>
        </w:rPr>
      </w:pPr>
      <w:r>
        <w:rPr>
          <w:rFonts w:cs="Times New Roman"/>
          <w:b/>
          <w:bCs/>
        </w:rPr>
        <w:t>Tingkat</w:t>
      </w:r>
      <w:r w:rsidR="00072E40" w:rsidRPr="00C04A12">
        <w:rPr>
          <w:rFonts w:cs="Times New Roman"/>
          <w:b/>
          <w:bCs/>
        </w:rPr>
        <w:t xml:space="preserve"> Pendapatan Margin </w:t>
      </w:r>
      <w:r>
        <w:rPr>
          <w:rFonts w:cs="Times New Roman"/>
          <w:b/>
          <w:bCs/>
        </w:rPr>
        <w:t xml:space="preserve">Pembiayaan </w:t>
      </w:r>
      <w:r w:rsidR="00072E40" w:rsidRPr="00C04A12">
        <w:rPr>
          <w:rFonts w:cs="Times New Roman"/>
          <w:b/>
          <w:bCs/>
          <w:i/>
        </w:rPr>
        <w:t>Murabahah</w:t>
      </w:r>
      <w:r w:rsidR="00072E40" w:rsidRPr="00C04A12">
        <w:rPr>
          <w:rFonts w:cs="Times New Roman"/>
          <w:b/>
          <w:bCs/>
        </w:rPr>
        <w:t xml:space="preserve"> KPR BTN </w:t>
      </w:r>
      <w:proofErr w:type="gramStart"/>
      <w:r w:rsidR="00072E40" w:rsidRPr="00C04A12">
        <w:rPr>
          <w:rFonts w:cs="Times New Roman"/>
          <w:b/>
          <w:bCs/>
        </w:rPr>
        <w:t>iB</w:t>
      </w:r>
      <w:proofErr w:type="gramEnd"/>
      <w:r>
        <w:rPr>
          <w:rFonts w:cs="Times New Roman"/>
          <w:b/>
          <w:bCs/>
        </w:rPr>
        <w:t xml:space="preserve"> pada </w:t>
      </w:r>
      <w:r w:rsidR="00672DBE">
        <w:rPr>
          <w:rFonts w:cs="Times New Roman"/>
          <w:b/>
          <w:bCs/>
        </w:rPr>
        <w:t>PT. Bank Tabungan Negara</w:t>
      </w:r>
      <w:r>
        <w:rPr>
          <w:rFonts w:cs="Times New Roman"/>
          <w:b/>
          <w:bCs/>
        </w:rPr>
        <w:t xml:space="preserve"> Periode 2011-2017</w:t>
      </w:r>
    </w:p>
    <w:tbl>
      <w:tblPr>
        <w:tblStyle w:val="TableGrid"/>
        <w:tblW w:w="8251" w:type="dxa"/>
        <w:tblLook w:val="04A0" w:firstRow="1" w:lastRow="0" w:firstColumn="1" w:lastColumn="0" w:noHBand="0" w:noVBand="1"/>
      </w:tblPr>
      <w:tblGrid>
        <w:gridCol w:w="928"/>
        <w:gridCol w:w="3394"/>
        <w:gridCol w:w="3929"/>
      </w:tblGrid>
      <w:tr w:rsidR="00524D6A" w:rsidTr="00524D6A">
        <w:trPr>
          <w:trHeight w:val="1506"/>
        </w:trPr>
        <w:tc>
          <w:tcPr>
            <w:tcW w:w="928" w:type="dxa"/>
            <w:vAlign w:val="center"/>
          </w:tcPr>
          <w:p w:rsidR="00524D6A" w:rsidRPr="00CC4730" w:rsidRDefault="00524D6A" w:rsidP="008603A6">
            <w:pPr>
              <w:spacing w:line="480" w:lineRule="auto"/>
              <w:jc w:val="center"/>
              <w:rPr>
                <w:b/>
              </w:rPr>
            </w:pPr>
            <w:r w:rsidRPr="00CC4730">
              <w:rPr>
                <w:b/>
              </w:rPr>
              <w:t>NO</w:t>
            </w:r>
          </w:p>
        </w:tc>
        <w:tc>
          <w:tcPr>
            <w:tcW w:w="3394" w:type="dxa"/>
            <w:vAlign w:val="center"/>
          </w:tcPr>
          <w:p w:rsidR="00524D6A" w:rsidRPr="00CC4730" w:rsidRDefault="00524D6A" w:rsidP="008603A6">
            <w:pPr>
              <w:spacing w:before="240" w:line="360" w:lineRule="auto"/>
              <w:jc w:val="center"/>
              <w:rPr>
                <w:b/>
              </w:rPr>
            </w:pPr>
            <w:r>
              <w:rPr>
                <w:b/>
              </w:rPr>
              <w:t>Periode</w:t>
            </w:r>
          </w:p>
        </w:tc>
        <w:tc>
          <w:tcPr>
            <w:tcW w:w="3929" w:type="dxa"/>
            <w:vAlign w:val="center"/>
          </w:tcPr>
          <w:p w:rsidR="00524D6A" w:rsidRPr="00CC4730" w:rsidRDefault="00524D6A" w:rsidP="008603A6">
            <w:pPr>
              <w:spacing w:line="360" w:lineRule="auto"/>
              <w:jc w:val="center"/>
              <w:rPr>
                <w:b/>
              </w:rPr>
            </w:pPr>
            <w:r w:rsidRPr="00CC4730">
              <w:rPr>
                <w:b/>
              </w:rPr>
              <w:t>Pendapatan Margin Pembiayaan Murabahah KPR BTN iB</w:t>
            </w:r>
            <w:r>
              <w:rPr>
                <w:b/>
              </w:rPr>
              <w:t xml:space="preserve"> (dalam jutaan Rupiah)</w:t>
            </w:r>
          </w:p>
        </w:tc>
      </w:tr>
      <w:tr w:rsidR="00524D6A" w:rsidTr="00524D6A">
        <w:trPr>
          <w:trHeight w:val="507"/>
        </w:trPr>
        <w:tc>
          <w:tcPr>
            <w:tcW w:w="928" w:type="dxa"/>
            <w:vAlign w:val="center"/>
          </w:tcPr>
          <w:p w:rsidR="00524D6A" w:rsidRDefault="00524D6A" w:rsidP="008603A6">
            <w:pPr>
              <w:spacing w:line="480" w:lineRule="auto"/>
              <w:jc w:val="center"/>
            </w:pPr>
            <w:r>
              <w:t>1</w:t>
            </w:r>
          </w:p>
        </w:tc>
        <w:tc>
          <w:tcPr>
            <w:tcW w:w="3394" w:type="dxa"/>
          </w:tcPr>
          <w:p w:rsidR="00524D6A" w:rsidRDefault="00524D6A" w:rsidP="00524D6A">
            <w:pPr>
              <w:spacing w:line="480" w:lineRule="auto"/>
              <w:jc w:val="center"/>
            </w:pPr>
            <w:r>
              <w:t>Desember 2011</w:t>
            </w:r>
          </w:p>
        </w:tc>
        <w:tc>
          <w:tcPr>
            <w:tcW w:w="3929" w:type="dxa"/>
          </w:tcPr>
          <w:p w:rsidR="00524D6A" w:rsidRPr="00ED03BB" w:rsidRDefault="00524D6A" w:rsidP="00524D6A">
            <w:pPr>
              <w:jc w:val="center"/>
              <w:rPr>
                <w:rFonts w:cstheme="minorHAnsi"/>
                <w:color w:val="000000"/>
              </w:rPr>
            </w:pPr>
            <w:r w:rsidRPr="001310F1">
              <w:rPr>
                <w:rFonts w:cstheme="minorHAnsi"/>
                <w:color w:val="000000"/>
              </w:rPr>
              <w:t>235</w:t>
            </w:r>
            <w:r>
              <w:rPr>
                <w:rFonts w:cstheme="minorHAnsi"/>
                <w:color w:val="000000"/>
              </w:rPr>
              <w:t>.</w:t>
            </w:r>
            <w:r w:rsidRPr="001310F1">
              <w:rPr>
                <w:rFonts w:cstheme="minorHAnsi"/>
                <w:color w:val="000000"/>
              </w:rPr>
              <w:t>742</w:t>
            </w:r>
          </w:p>
        </w:tc>
      </w:tr>
      <w:tr w:rsidR="00524D6A" w:rsidTr="00524D6A">
        <w:trPr>
          <w:trHeight w:val="492"/>
        </w:trPr>
        <w:tc>
          <w:tcPr>
            <w:tcW w:w="928" w:type="dxa"/>
            <w:vAlign w:val="center"/>
          </w:tcPr>
          <w:p w:rsidR="00524D6A" w:rsidRDefault="00524D6A" w:rsidP="008603A6">
            <w:pPr>
              <w:spacing w:line="480" w:lineRule="auto"/>
              <w:jc w:val="center"/>
            </w:pPr>
            <w:r>
              <w:t>2</w:t>
            </w:r>
          </w:p>
        </w:tc>
        <w:tc>
          <w:tcPr>
            <w:tcW w:w="3394" w:type="dxa"/>
          </w:tcPr>
          <w:p w:rsidR="00524D6A" w:rsidRDefault="00524D6A" w:rsidP="00524D6A">
            <w:pPr>
              <w:spacing w:line="480" w:lineRule="auto"/>
              <w:jc w:val="center"/>
            </w:pPr>
            <w:r>
              <w:t>Desember 2012</w:t>
            </w:r>
          </w:p>
        </w:tc>
        <w:tc>
          <w:tcPr>
            <w:tcW w:w="3929" w:type="dxa"/>
          </w:tcPr>
          <w:p w:rsidR="00524D6A" w:rsidRPr="004C02DD" w:rsidRDefault="00524D6A" w:rsidP="00524D6A">
            <w:pPr>
              <w:jc w:val="center"/>
              <w:rPr>
                <w:rFonts w:cs="Times New Roman"/>
                <w:color w:val="000000"/>
              </w:rPr>
            </w:pPr>
            <w:r w:rsidRPr="001310F1">
              <w:rPr>
                <w:rFonts w:cs="Times New Roman"/>
                <w:color w:val="000000"/>
              </w:rPr>
              <w:t>332</w:t>
            </w:r>
            <w:r>
              <w:rPr>
                <w:rFonts w:cs="Times New Roman"/>
                <w:color w:val="000000"/>
              </w:rPr>
              <w:t>.</w:t>
            </w:r>
            <w:r w:rsidRPr="001310F1">
              <w:rPr>
                <w:rFonts w:cs="Times New Roman"/>
                <w:color w:val="000000"/>
              </w:rPr>
              <w:t>277</w:t>
            </w:r>
          </w:p>
        </w:tc>
      </w:tr>
      <w:tr w:rsidR="00524D6A" w:rsidTr="00524D6A">
        <w:trPr>
          <w:trHeight w:val="492"/>
        </w:trPr>
        <w:tc>
          <w:tcPr>
            <w:tcW w:w="928" w:type="dxa"/>
            <w:vAlign w:val="center"/>
          </w:tcPr>
          <w:p w:rsidR="00524D6A" w:rsidRDefault="00524D6A" w:rsidP="008603A6">
            <w:pPr>
              <w:spacing w:line="480" w:lineRule="auto"/>
              <w:jc w:val="center"/>
            </w:pPr>
            <w:r>
              <w:t>3</w:t>
            </w:r>
          </w:p>
        </w:tc>
        <w:tc>
          <w:tcPr>
            <w:tcW w:w="3394" w:type="dxa"/>
          </w:tcPr>
          <w:p w:rsidR="00524D6A" w:rsidRDefault="00524D6A" w:rsidP="00524D6A">
            <w:pPr>
              <w:spacing w:line="480" w:lineRule="auto"/>
              <w:jc w:val="center"/>
            </w:pPr>
            <w:r>
              <w:t>Desember 2013</w:t>
            </w:r>
          </w:p>
        </w:tc>
        <w:tc>
          <w:tcPr>
            <w:tcW w:w="3929" w:type="dxa"/>
          </w:tcPr>
          <w:p w:rsidR="00524D6A" w:rsidRDefault="00524D6A" w:rsidP="00524D6A">
            <w:pPr>
              <w:spacing w:line="480" w:lineRule="auto"/>
              <w:jc w:val="center"/>
            </w:pPr>
            <w:r w:rsidRPr="001310F1">
              <w:rPr>
                <w:rFonts w:cs="Times New Roman"/>
                <w:color w:val="000000"/>
              </w:rPr>
              <w:t>454</w:t>
            </w:r>
            <w:r>
              <w:rPr>
                <w:rFonts w:cs="Times New Roman"/>
                <w:color w:val="000000"/>
              </w:rPr>
              <w:t>.</w:t>
            </w:r>
            <w:r w:rsidRPr="001310F1">
              <w:rPr>
                <w:rFonts w:cs="Times New Roman"/>
                <w:color w:val="000000"/>
              </w:rPr>
              <w:t>590</w:t>
            </w:r>
          </w:p>
        </w:tc>
      </w:tr>
      <w:tr w:rsidR="00524D6A" w:rsidTr="00524D6A">
        <w:trPr>
          <w:trHeight w:val="507"/>
        </w:trPr>
        <w:tc>
          <w:tcPr>
            <w:tcW w:w="928" w:type="dxa"/>
            <w:vAlign w:val="center"/>
          </w:tcPr>
          <w:p w:rsidR="00524D6A" w:rsidRDefault="00524D6A" w:rsidP="008603A6">
            <w:pPr>
              <w:spacing w:line="480" w:lineRule="auto"/>
              <w:jc w:val="center"/>
            </w:pPr>
            <w:r>
              <w:t>4</w:t>
            </w:r>
          </w:p>
        </w:tc>
        <w:tc>
          <w:tcPr>
            <w:tcW w:w="3394" w:type="dxa"/>
          </w:tcPr>
          <w:p w:rsidR="00524D6A" w:rsidRDefault="00524D6A" w:rsidP="00524D6A">
            <w:pPr>
              <w:spacing w:line="480" w:lineRule="auto"/>
              <w:jc w:val="center"/>
            </w:pPr>
            <w:r>
              <w:t>Desember 2014</w:t>
            </w:r>
          </w:p>
        </w:tc>
        <w:tc>
          <w:tcPr>
            <w:tcW w:w="3929" w:type="dxa"/>
          </w:tcPr>
          <w:p w:rsidR="00524D6A" w:rsidRDefault="00524D6A" w:rsidP="00524D6A">
            <w:pPr>
              <w:spacing w:line="480" w:lineRule="auto"/>
              <w:jc w:val="center"/>
            </w:pPr>
            <w:r w:rsidRPr="001310F1">
              <w:rPr>
                <w:rFonts w:cs="Times New Roman"/>
                <w:color w:val="000000"/>
              </w:rPr>
              <w:t>602</w:t>
            </w:r>
            <w:r>
              <w:rPr>
                <w:rFonts w:cs="Times New Roman"/>
                <w:color w:val="000000"/>
              </w:rPr>
              <w:t>.</w:t>
            </w:r>
            <w:r w:rsidRPr="001310F1">
              <w:rPr>
                <w:rFonts w:cs="Times New Roman"/>
                <w:color w:val="000000"/>
              </w:rPr>
              <w:t>128</w:t>
            </w:r>
          </w:p>
        </w:tc>
      </w:tr>
      <w:tr w:rsidR="00524D6A" w:rsidTr="00524D6A">
        <w:trPr>
          <w:trHeight w:val="492"/>
        </w:trPr>
        <w:tc>
          <w:tcPr>
            <w:tcW w:w="928" w:type="dxa"/>
            <w:vAlign w:val="center"/>
          </w:tcPr>
          <w:p w:rsidR="00524D6A" w:rsidRDefault="00524D6A" w:rsidP="008603A6">
            <w:pPr>
              <w:spacing w:line="480" w:lineRule="auto"/>
              <w:jc w:val="center"/>
            </w:pPr>
            <w:r>
              <w:t>5</w:t>
            </w:r>
          </w:p>
        </w:tc>
        <w:tc>
          <w:tcPr>
            <w:tcW w:w="3394" w:type="dxa"/>
          </w:tcPr>
          <w:p w:rsidR="00524D6A" w:rsidRDefault="00524D6A" w:rsidP="00524D6A">
            <w:pPr>
              <w:spacing w:line="480" w:lineRule="auto"/>
              <w:jc w:val="center"/>
            </w:pPr>
            <w:r>
              <w:t>Desember 2015</w:t>
            </w:r>
          </w:p>
        </w:tc>
        <w:tc>
          <w:tcPr>
            <w:tcW w:w="3929" w:type="dxa"/>
          </w:tcPr>
          <w:p w:rsidR="00524D6A" w:rsidRDefault="00524D6A" w:rsidP="00524D6A">
            <w:pPr>
              <w:spacing w:line="480" w:lineRule="auto"/>
              <w:jc w:val="center"/>
            </w:pPr>
            <w:r w:rsidRPr="001310F1">
              <w:rPr>
                <w:rFonts w:cs="Times New Roman"/>
                <w:color w:val="000000"/>
              </w:rPr>
              <w:t>740</w:t>
            </w:r>
            <w:r>
              <w:rPr>
                <w:rFonts w:cs="Times New Roman"/>
                <w:color w:val="000000"/>
              </w:rPr>
              <w:t>.</w:t>
            </w:r>
            <w:r w:rsidRPr="001310F1">
              <w:rPr>
                <w:rFonts w:cs="Times New Roman"/>
                <w:color w:val="000000"/>
              </w:rPr>
              <w:t>068</w:t>
            </w:r>
          </w:p>
        </w:tc>
      </w:tr>
      <w:tr w:rsidR="00524D6A" w:rsidTr="00524D6A">
        <w:trPr>
          <w:trHeight w:val="507"/>
        </w:trPr>
        <w:tc>
          <w:tcPr>
            <w:tcW w:w="928" w:type="dxa"/>
            <w:vAlign w:val="center"/>
          </w:tcPr>
          <w:p w:rsidR="00524D6A" w:rsidRDefault="00524D6A" w:rsidP="008603A6">
            <w:pPr>
              <w:spacing w:line="480" w:lineRule="auto"/>
              <w:jc w:val="center"/>
            </w:pPr>
            <w:r>
              <w:t>6</w:t>
            </w:r>
          </w:p>
        </w:tc>
        <w:tc>
          <w:tcPr>
            <w:tcW w:w="3394" w:type="dxa"/>
          </w:tcPr>
          <w:p w:rsidR="00524D6A" w:rsidRDefault="00524D6A" w:rsidP="00524D6A">
            <w:pPr>
              <w:spacing w:line="480" w:lineRule="auto"/>
              <w:jc w:val="center"/>
            </w:pPr>
            <w:r>
              <w:t>Desember 2016</w:t>
            </w:r>
          </w:p>
        </w:tc>
        <w:tc>
          <w:tcPr>
            <w:tcW w:w="3929" w:type="dxa"/>
          </w:tcPr>
          <w:p w:rsidR="00524D6A" w:rsidRDefault="00524D6A" w:rsidP="00524D6A">
            <w:pPr>
              <w:spacing w:line="480" w:lineRule="auto"/>
              <w:jc w:val="center"/>
            </w:pPr>
            <w:r w:rsidRPr="004C02DD">
              <w:rPr>
                <w:rFonts w:cs="Times New Roman"/>
                <w:color w:val="000000"/>
              </w:rPr>
              <w:t>941</w:t>
            </w:r>
            <w:r>
              <w:rPr>
                <w:rFonts w:cs="Times New Roman"/>
                <w:color w:val="000000"/>
              </w:rPr>
              <w:t>.</w:t>
            </w:r>
            <w:r w:rsidRPr="004C02DD">
              <w:rPr>
                <w:rFonts w:cs="Times New Roman"/>
                <w:color w:val="000000"/>
              </w:rPr>
              <w:t>527</w:t>
            </w:r>
          </w:p>
        </w:tc>
      </w:tr>
      <w:tr w:rsidR="00524D6A" w:rsidTr="00524D6A">
        <w:trPr>
          <w:trHeight w:val="70"/>
        </w:trPr>
        <w:tc>
          <w:tcPr>
            <w:tcW w:w="928" w:type="dxa"/>
            <w:vAlign w:val="center"/>
          </w:tcPr>
          <w:p w:rsidR="00524D6A" w:rsidRDefault="00524D6A" w:rsidP="008603A6">
            <w:pPr>
              <w:spacing w:line="480" w:lineRule="auto"/>
              <w:jc w:val="center"/>
            </w:pPr>
            <w:r>
              <w:t>7</w:t>
            </w:r>
          </w:p>
        </w:tc>
        <w:tc>
          <w:tcPr>
            <w:tcW w:w="3394" w:type="dxa"/>
          </w:tcPr>
          <w:p w:rsidR="00524D6A" w:rsidRDefault="00524D6A" w:rsidP="00524D6A">
            <w:pPr>
              <w:spacing w:line="480" w:lineRule="auto"/>
              <w:jc w:val="center"/>
            </w:pPr>
            <w:r>
              <w:t>Desember 2017</w:t>
            </w:r>
          </w:p>
        </w:tc>
        <w:tc>
          <w:tcPr>
            <w:tcW w:w="3929" w:type="dxa"/>
          </w:tcPr>
          <w:p w:rsidR="00524D6A" w:rsidRDefault="00524D6A" w:rsidP="00524D6A">
            <w:pPr>
              <w:spacing w:line="480" w:lineRule="auto"/>
              <w:jc w:val="center"/>
            </w:pPr>
            <w:r w:rsidRPr="004C02DD">
              <w:rPr>
                <w:rFonts w:cs="Times New Roman"/>
                <w:color w:val="000000"/>
              </w:rPr>
              <w:t>1</w:t>
            </w:r>
            <w:r>
              <w:rPr>
                <w:rFonts w:cs="Times New Roman"/>
                <w:color w:val="000000"/>
              </w:rPr>
              <w:t>.</w:t>
            </w:r>
            <w:r w:rsidRPr="004C02DD">
              <w:rPr>
                <w:rFonts w:cs="Times New Roman"/>
                <w:color w:val="000000"/>
              </w:rPr>
              <w:t>175</w:t>
            </w:r>
            <w:r>
              <w:rPr>
                <w:rFonts w:cs="Times New Roman"/>
                <w:color w:val="000000"/>
              </w:rPr>
              <w:t>.</w:t>
            </w:r>
            <w:r w:rsidRPr="004C02DD">
              <w:rPr>
                <w:rFonts w:cs="Times New Roman"/>
                <w:color w:val="000000"/>
              </w:rPr>
              <w:t>040</w:t>
            </w:r>
          </w:p>
        </w:tc>
      </w:tr>
    </w:tbl>
    <w:p w:rsidR="007363DE" w:rsidRDefault="007363DE" w:rsidP="007363DE">
      <w:pPr>
        <w:spacing w:line="480" w:lineRule="auto"/>
        <w:jc w:val="center"/>
        <w:rPr>
          <w:b/>
        </w:rPr>
      </w:pPr>
      <w:proofErr w:type="gramStart"/>
      <w:r w:rsidRPr="00C97108">
        <w:rPr>
          <w:b/>
        </w:rPr>
        <w:t>Sumber :</w:t>
      </w:r>
      <w:proofErr w:type="gramEnd"/>
      <w:r w:rsidRPr="00C97108">
        <w:rPr>
          <w:b/>
        </w:rPr>
        <w:t xml:space="preserve"> Laporan Keuangan PT. Bank Tabungan Negara (Persero) Tbk.</w:t>
      </w:r>
    </w:p>
    <w:p w:rsidR="00672DBE" w:rsidRPr="00672DBE" w:rsidRDefault="00672DBE" w:rsidP="00672DBE">
      <w:pPr>
        <w:tabs>
          <w:tab w:val="left" w:pos="426"/>
        </w:tabs>
        <w:spacing w:line="480" w:lineRule="auto"/>
        <w:ind w:left="284" w:firstLine="850"/>
        <w:jc w:val="both"/>
        <w:rPr>
          <w:sz w:val="24"/>
          <w:szCs w:val="24"/>
        </w:rPr>
      </w:pPr>
      <w:r>
        <w:rPr>
          <w:sz w:val="24"/>
          <w:szCs w:val="24"/>
        </w:rPr>
        <w:t xml:space="preserve">Berdasarkan </w:t>
      </w:r>
      <w:r w:rsidR="00BE4DBE">
        <w:rPr>
          <w:sz w:val="24"/>
          <w:szCs w:val="24"/>
        </w:rPr>
        <w:t xml:space="preserve">data Tabel 1.1, dapat diketahui bahwa </w:t>
      </w:r>
      <w:r w:rsidRPr="00672DBE">
        <w:rPr>
          <w:sz w:val="24"/>
          <w:szCs w:val="24"/>
        </w:rPr>
        <w:t xml:space="preserve">tingkat pendapatan margin pembiayaan </w:t>
      </w:r>
      <w:r>
        <w:rPr>
          <w:i/>
          <w:sz w:val="24"/>
          <w:szCs w:val="24"/>
        </w:rPr>
        <w:t xml:space="preserve">murabahah </w:t>
      </w:r>
      <w:r w:rsidRPr="00672DBE">
        <w:rPr>
          <w:sz w:val="24"/>
          <w:szCs w:val="24"/>
        </w:rPr>
        <w:t>KPR BTN</w:t>
      </w:r>
      <w:r>
        <w:rPr>
          <w:sz w:val="24"/>
          <w:szCs w:val="24"/>
        </w:rPr>
        <w:t xml:space="preserve"> iB</w:t>
      </w:r>
      <w:r w:rsidRPr="00672DBE">
        <w:rPr>
          <w:sz w:val="24"/>
          <w:szCs w:val="24"/>
        </w:rPr>
        <w:t xml:space="preserve"> pada </w:t>
      </w:r>
      <w:r>
        <w:rPr>
          <w:sz w:val="24"/>
          <w:szCs w:val="24"/>
        </w:rPr>
        <w:t>Bank Tabungan Negara</w:t>
      </w:r>
      <w:r w:rsidR="00055D79">
        <w:rPr>
          <w:sz w:val="24"/>
          <w:szCs w:val="24"/>
        </w:rPr>
        <w:t xml:space="preserve"> selalu</w:t>
      </w:r>
      <w:r w:rsidR="00BE4DBE">
        <w:rPr>
          <w:sz w:val="24"/>
          <w:szCs w:val="24"/>
        </w:rPr>
        <w:t xml:space="preserve"> mengalami peningkatan setiap periodenya, mulai dari periode 2011 yaitu sebesar </w:t>
      </w:r>
      <w:r w:rsidR="00BE4DBE" w:rsidRPr="001310F1">
        <w:rPr>
          <w:rFonts w:cstheme="minorHAnsi"/>
          <w:color w:val="000000"/>
        </w:rPr>
        <w:t>235</w:t>
      </w:r>
      <w:r w:rsidR="00BE4DBE">
        <w:rPr>
          <w:rFonts w:cstheme="minorHAnsi"/>
          <w:color w:val="000000"/>
        </w:rPr>
        <w:t>.</w:t>
      </w:r>
      <w:r w:rsidR="00BE4DBE" w:rsidRPr="001310F1">
        <w:rPr>
          <w:rFonts w:cstheme="minorHAnsi"/>
          <w:color w:val="000000"/>
        </w:rPr>
        <w:t>742</w:t>
      </w:r>
      <w:r w:rsidR="00BE4DBE">
        <w:rPr>
          <w:rFonts w:cstheme="minorHAnsi"/>
          <w:color w:val="000000"/>
        </w:rPr>
        <w:t xml:space="preserve"> </w:t>
      </w:r>
      <w:r w:rsidR="000F6337" w:rsidRPr="000F6337">
        <w:rPr>
          <w:rFonts w:cstheme="minorHAnsi"/>
          <w:color w:val="000000"/>
        </w:rPr>
        <w:t>(dalam jutaan Rupiah)</w:t>
      </w:r>
      <w:r w:rsidR="00612BF3">
        <w:rPr>
          <w:rFonts w:cstheme="minorHAnsi"/>
          <w:color w:val="000000"/>
        </w:rPr>
        <w:t xml:space="preserve"> sebagai pendapatan margin pembiayaan teren</w:t>
      </w:r>
      <w:r w:rsidR="006D46A6">
        <w:rPr>
          <w:rFonts w:cstheme="minorHAnsi"/>
          <w:color w:val="000000"/>
        </w:rPr>
        <w:t xml:space="preserve">dah sedangkan periode 2017 sebesar </w:t>
      </w:r>
      <w:r w:rsidR="006D46A6" w:rsidRPr="004C02DD">
        <w:rPr>
          <w:rFonts w:cs="Times New Roman"/>
          <w:color w:val="000000"/>
        </w:rPr>
        <w:t>1</w:t>
      </w:r>
      <w:r w:rsidR="006D46A6">
        <w:rPr>
          <w:rFonts w:cs="Times New Roman"/>
          <w:color w:val="000000"/>
        </w:rPr>
        <w:t>.</w:t>
      </w:r>
      <w:r w:rsidR="006D46A6" w:rsidRPr="004C02DD">
        <w:rPr>
          <w:rFonts w:cs="Times New Roman"/>
          <w:color w:val="000000"/>
        </w:rPr>
        <w:t>175</w:t>
      </w:r>
      <w:r w:rsidR="006D46A6">
        <w:rPr>
          <w:rFonts w:cs="Times New Roman"/>
          <w:color w:val="000000"/>
        </w:rPr>
        <w:t>.</w:t>
      </w:r>
      <w:r w:rsidR="006D46A6" w:rsidRPr="004C02DD">
        <w:rPr>
          <w:rFonts w:cs="Times New Roman"/>
          <w:color w:val="000000"/>
        </w:rPr>
        <w:t>040</w:t>
      </w:r>
      <w:r w:rsidR="006D46A6">
        <w:rPr>
          <w:rFonts w:cs="Times New Roman"/>
          <w:color w:val="000000"/>
        </w:rPr>
        <w:t xml:space="preserve"> </w:t>
      </w:r>
      <w:r w:rsidR="006D46A6" w:rsidRPr="000F6337">
        <w:rPr>
          <w:rFonts w:cstheme="minorHAnsi"/>
          <w:color w:val="000000"/>
        </w:rPr>
        <w:t>(dalam jutaan Rupiah)</w:t>
      </w:r>
      <w:r w:rsidR="00055D79">
        <w:rPr>
          <w:rFonts w:cstheme="minorHAnsi"/>
          <w:color w:val="000000"/>
        </w:rPr>
        <w:t xml:space="preserve"> merupakan  pendapatan margin pembiayaan tertinggi selama periode 2011-2017.</w:t>
      </w:r>
    </w:p>
    <w:p w:rsidR="00797455" w:rsidRDefault="00797455" w:rsidP="00672DBE">
      <w:pPr>
        <w:spacing w:after="0" w:line="480" w:lineRule="auto"/>
        <w:ind w:left="284" w:firstLine="851"/>
        <w:jc w:val="both"/>
        <w:rPr>
          <w:rFonts w:ascii="Times New Roman" w:hAnsi="Times New Roman" w:cs="Times New Roman"/>
          <w:sz w:val="24"/>
          <w:szCs w:val="24"/>
        </w:rPr>
      </w:pPr>
      <w:r>
        <w:rPr>
          <w:rFonts w:ascii="Times New Roman" w:hAnsi="Times New Roman" w:cs="Times New Roman"/>
          <w:sz w:val="24"/>
          <w:szCs w:val="24"/>
        </w:rPr>
        <w:t xml:space="preserve">Menurut Rival dan Arifin (2010:700) </w:t>
      </w:r>
      <w:r w:rsidRPr="00797455">
        <w:rPr>
          <w:rFonts w:ascii="Times New Roman" w:hAnsi="Times New Roman" w:cs="Times New Roman"/>
          <w:sz w:val="24"/>
          <w:szCs w:val="24"/>
        </w:rPr>
        <w:t>pembiyaan adalah penyediaan uang atau tagihan yang dapat dipersamakan dengan itu, berdasarkan persetujuan atau kesepakatan p</w:t>
      </w:r>
      <w:r>
        <w:rPr>
          <w:rFonts w:ascii="Times New Roman" w:hAnsi="Times New Roman" w:cs="Times New Roman"/>
          <w:sz w:val="24"/>
          <w:szCs w:val="24"/>
        </w:rPr>
        <w:t xml:space="preserve">injam meminjam antara bank dan </w:t>
      </w:r>
      <w:r w:rsidRPr="00797455">
        <w:rPr>
          <w:rFonts w:ascii="Times New Roman" w:hAnsi="Times New Roman" w:cs="Times New Roman"/>
          <w:sz w:val="24"/>
          <w:szCs w:val="24"/>
        </w:rPr>
        <w:t xml:space="preserve">atau lembaga keuangan lainnya dengan pihak lain yang mewajibkan pihak peminjam untuk </w:t>
      </w:r>
      <w:r w:rsidRPr="00797455">
        <w:rPr>
          <w:rFonts w:ascii="Times New Roman" w:hAnsi="Times New Roman" w:cs="Times New Roman"/>
          <w:sz w:val="24"/>
          <w:szCs w:val="24"/>
        </w:rPr>
        <w:lastRenderedPageBreak/>
        <w:t>melunasi utangnya setelah jangka waktu tertentu dengan imbalan atau bagi hasil.</w:t>
      </w:r>
    </w:p>
    <w:p w:rsidR="009B0B18" w:rsidRDefault="001F72D5" w:rsidP="001912D7">
      <w:pPr>
        <w:spacing w:after="0" w:line="480" w:lineRule="auto"/>
        <w:ind w:left="360" w:firstLine="851"/>
        <w:jc w:val="both"/>
        <w:rPr>
          <w:sz w:val="24"/>
          <w:szCs w:val="24"/>
        </w:rPr>
      </w:pPr>
      <w:r>
        <w:rPr>
          <w:rFonts w:ascii="Times New Roman" w:hAnsi="Times New Roman" w:cs="Times New Roman"/>
          <w:sz w:val="24"/>
          <w:szCs w:val="24"/>
        </w:rPr>
        <w:t xml:space="preserve">Melihat </w:t>
      </w:r>
      <w:r w:rsidR="009F5D04">
        <w:rPr>
          <w:rFonts w:ascii="Times New Roman" w:hAnsi="Times New Roman" w:cs="Times New Roman"/>
          <w:sz w:val="24"/>
          <w:szCs w:val="24"/>
        </w:rPr>
        <w:t>data</w:t>
      </w:r>
      <w:r>
        <w:rPr>
          <w:rFonts w:ascii="Times New Roman" w:hAnsi="Times New Roman" w:cs="Times New Roman"/>
          <w:sz w:val="24"/>
          <w:szCs w:val="24"/>
        </w:rPr>
        <w:t xml:space="preserve"> laporan tahunan </w:t>
      </w:r>
      <w:r w:rsidRPr="001F72D5">
        <w:rPr>
          <w:rFonts w:ascii="Times New Roman" w:hAnsi="Times New Roman" w:cs="Times New Roman"/>
          <w:i/>
          <w:sz w:val="24"/>
          <w:szCs w:val="24"/>
        </w:rPr>
        <w:t>(annual report)</w:t>
      </w:r>
      <w:r>
        <w:rPr>
          <w:rFonts w:ascii="Times New Roman" w:hAnsi="Times New Roman" w:cs="Times New Roman"/>
          <w:sz w:val="24"/>
          <w:szCs w:val="24"/>
        </w:rPr>
        <w:t xml:space="preserve"> dari PT. Bank Tabungan Negara (Persero) Tbk. tersebut diketahui bahwa tingkat</w:t>
      </w:r>
      <w:r w:rsidR="009F5D04">
        <w:rPr>
          <w:rFonts w:ascii="Times New Roman" w:hAnsi="Times New Roman" w:cs="Times New Roman"/>
          <w:sz w:val="24"/>
          <w:szCs w:val="24"/>
        </w:rPr>
        <w:t xml:space="preserve"> penyaluran</w:t>
      </w:r>
      <w:r>
        <w:rPr>
          <w:rFonts w:ascii="Times New Roman" w:hAnsi="Times New Roman" w:cs="Times New Roman"/>
          <w:sz w:val="24"/>
          <w:szCs w:val="24"/>
        </w:rPr>
        <w:t xml:space="preserve"> pembiayaan </w:t>
      </w:r>
      <w:r w:rsidR="009F5D04">
        <w:rPr>
          <w:rFonts w:ascii="Times New Roman" w:hAnsi="Times New Roman" w:cs="Times New Roman"/>
          <w:sz w:val="24"/>
          <w:szCs w:val="24"/>
        </w:rPr>
        <w:t xml:space="preserve">KPR </w:t>
      </w:r>
      <w:r>
        <w:rPr>
          <w:rFonts w:ascii="Times New Roman" w:hAnsi="Times New Roman" w:cs="Times New Roman"/>
          <w:sz w:val="24"/>
          <w:szCs w:val="24"/>
        </w:rPr>
        <w:t xml:space="preserve">khususnya dalam unit bisnis syariah yang menjadi salah satu unit usaha yang masih termasuk kedalam </w:t>
      </w:r>
      <w:r w:rsidR="009F5D04">
        <w:rPr>
          <w:rFonts w:ascii="Times New Roman" w:hAnsi="Times New Roman" w:cs="Times New Roman"/>
          <w:sz w:val="24"/>
          <w:szCs w:val="24"/>
        </w:rPr>
        <w:t xml:space="preserve">PT. Bank Tabungan Negara (Persero) Tbk ini dari tahun ke tahun selalu mengalami peningkatan. Dimulai dari tahun 2013 ketika itu Bank BTN melalui Unit Usaha Syariahnya mampu menyalurkan pembiayaan kepada masyarakat sebesar </w:t>
      </w:r>
      <w:r w:rsidR="009F5D04" w:rsidRPr="009F5D04">
        <w:rPr>
          <w:sz w:val="24"/>
          <w:szCs w:val="24"/>
        </w:rPr>
        <w:t>1.506.945</w:t>
      </w:r>
      <w:r w:rsidR="000553D7">
        <w:rPr>
          <w:sz w:val="24"/>
          <w:szCs w:val="24"/>
        </w:rPr>
        <w:t xml:space="preserve"> juta r</w:t>
      </w:r>
      <w:r w:rsidR="009F5D04">
        <w:rPr>
          <w:sz w:val="24"/>
          <w:szCs w:val="24"/>
        </w:rPr>
        <w:t>upiah</w:t>
      </w:r>
      <w:r w:rsidR="000553D7">
        <w:rPr>
          <w:sz w:val="24"/>
          <w:szCs w:val="24"/>
        </w:rPr>
        <w:t xml:space="preserve">, kemudian pada tahun berikutnya yaitu tahun 2014 penyaluran pembiayaan Bank BTN Syariah sedikit mengalami peningkatan menjadi </w:t>
      </w:r>
      <w:r w:rsidR="000553D7" w:rsidRPr="000553D7">
        <w:rPr>
          <w:sz w:val="24"/>
          <w:szCs w:val="24"/>
        </w:rPr>
        <w:t>1.679.562</w:t>
      </w:r>
      <w:r w:rsidR="000553D7">
        <w:rPr>
          <w:sz w:val="24"/>
          <w:szCs w:val="24"/>
        </w:rPr>
        <w:t xml:space="preserve"> juta rupiah. </w:t>
      </w:r>
      <w:proofErr w:type="gramStart"/>
      <w:r w:rsidR="000553D7">
        <w:rPr>
          <w:sz w:val="24"/>
          <w:szCs w:val="24"/>
        </w:rPr>
        <w:t xml:space="preserve">Kemudian peningkatan tersebut terus berlanjut pada tahun 2015, 2016, dan 2017 sebesar 2.261.559, 2.534.487, </w:t>
      </w:r>
      <w:r w:rsidR="000553D7" w:rsidRPr="000553D7">
        <w:rPr>
          <w:sz w:val="24"/>
          <w:szCs w:val="24"/>
        </w:rPr>
        <w:t>4.406.859</w:t>
      </w:r>
      <w:r w:rsidR="000553D7">
        <w:rPr>
          <w:sz w:val="24"/>
          <w:szCs w:val="24"/>
        </w:rPr>
        <w:t xml:space="preserve"> </w:t>
      </w:r>
      <w:r w:rsidR="009B0B18">
        <w:rPr>
          <w:sz w:val="24"/>
          <w:szCs w:val="24"/>
        </w:rPr>
        <w:t>juta rupiah.</w:t>
      </w:r>
      <w:proofErr w:type="gramEnd"/>
      <w:r w:rsidR="009B0B18">
        <w:rPr>
          <w:sz w:val="24"/>
          <w:szCs w:val="24"/>
        </w:rPr>
        <w:t xml:space="preserve"> </w:t>
      </w:r>
      <w:proofErr w:type="gramStart"/>
      <w:r w:rsidR="009B0B18">
        <w:rPr>
          <w:sz w:val="24"/>
          <w:szCs w:val="24"/>
        </w:rPr>
        <w:t>KPR Sejahtera dan KPR Platinum menjadi pembiayaan yang cukup banyak diminati oleh nasabah Bank BTN Syariah dibuktikan dengan cukup mendominasi nya angka pembiayaan kedua jenis KPR ini dibandingkan dengan KPR Indent.</w:t>
      </w:r>
      <w:proofErr w:type="gramEnd"/>
    </w:p>
    <w:p w:rsidR="004C350E" w:rsidRPr="00524D6A" w:rsidRDefault="00CB7838" w:rsidP="00524D6A">
      <w:pPr>
        <w:spacing w:after="0" w:line="480" w:lineRule="auto"/>
        <w:ind w:left="360" w:firstLine="851"/>
        <w:jc w:val="both"/>
        <w:rPr>
          <w:rFonts w:ascii="Times New Roman" w:hAnsi="Times New Roman" w:cs="Times New Roman"/>
          <w:sz w:val="24"/>
          <w:szCs w:val="24"/>
        </w:rPr>
      </w:pPr>
      <w:r>
        <w:rPr>
          <w:sz w:val="24"/>
          <w:szCs w:val="24"/>
        </w:rPr>
        <w:t xml:space="preserve">Selalu naiknya angka pembiayaan yang disalurkan oleh </w:t>
      </w:r>
      <w:r>
        <w:rPr>
          <w:rFonts w:ascii="Times New Roman" w:hAnsi="Times New Roman" w:cs="Times New Roman"/>
          <w:sz w:val="24"/>
          <w:szCs w:val="24"/>
        </w:rPr>
        <w:t>PT. Bank Tabungan Negara (Persero) Tbk Unit Usaha Syariah dari tahun ke tahun menghasilkan laba yang memang menjadi tujuan dilakukannya sebuah kegiatan usaha adalah menghasilkan keuntungan bagi perusahaan</w:t>
      </w:r>
      <w:r w:rsidR="00115614">
        <w:rPr>
          <w:rFonts w:ascii="Times New Roman" w:hAnsi="Times New Roman" w:cs="Times New Roman"/>
          <w:sz w:val="24"/>
          <w:szCs w:val="24"/>
        </w:rPr>
        <w:t>, selain data penyaluran pembiayaan KPR Syariah dari PT. Bank Tabungan Negara (Persero) Tbk, penulis juga memperoleh data persentase rasio keuangan dari PT. Bank Tabungan Negara (Persero) Tbk yaitu sebagai berikut:</w:t>
      </w:r>
    </w:p>
    <w:p w:rsidR="00055D79" w:rsidRDefault="00055D79" w:rsidP="004C3EC7">
      <w:pPr>
        <w:spacing w:after="0" w:line="360" w:lineRule="auto"/>
        <w:ind w:left="360" w:hanging="76"/>
        <w:jc w:val="center"/>
        <w:rPr>
          <w:rFonts w:ascii="Times New Roman" w:hAnsi="Times New Roman" w:cs="Times New Roman"/>
          <w:b/>
          <w:sz w:val="24"/>
          <w:szCs w:val="24"/>
        </w:rPr>
      </w:pPr>
    </w:p>
    <w:p w:rsidR="00055D79" w:rsidRDefault="00055D79" w:rsidP="004C3EC7">
      <w:pPr>
        <w:spacing w:after="0" w:line="360" w:lineRule="auto"/>
        <w:ind w:left="360" w:hanging="76"/>
        <w:jc w:val="center"/>
        <w:rPr>
          <w:rFonts w:ascii="Times New Roman" w:hAnsi="Times New Roman" w:cs="Times New Roman"/>
          <w:b/>
          <w:sz w:val="24"/>
          <w:szCs w:val="24"/>
        </w:rPr>
      </w:pPr>
    </w:p>
    <w:p w:rsidR="00115614" w:rsidRPr="00115614" w:rsidRDefault="00115614" w:rsidP="004C3EC7">
      <w:pPr>
        <w:spacing w:after="0" w:line="360" w:lineRule="auto"/>
        <w:ind w:left="360" w:hanging="76"/>
        <w:jc w:val="center"/>
        <w:rPr>
          <w:rFonts w:ascii="Times New Roman" w:hAnsi="Times New Roman" w:cs="Times New Roman"/>
          <w:b/>
          <w:sz w:val="24"/>
          <w:szCs w:val="24"/>
        </w:rPr>
      </w:pPr>
      <w:r w:rsidRPr="00115614">
        <w:rPr>
          <w:rFonts w:ascii="Times New Roman" w:hAnsi="Times New Roman" w:cs="Times New Roman"/>
          <w:b/>
          <w:sz w:val="24"/>
          <w:szCs w:val="24"/>
        </w:rPr>
        <w:lastRenderedPageBreak/>
        <w:t>Tabel 1.2</w:t>
      </w:r>
    </w:p>
    <w:p w:rsidR="00524D6A" w:rsidRPr="007363DE" w:rsidRDefault="00524D6A" w:rsidP="007363DE">
      <w:pPr>
        <w:tabs>
          <w:tab w:val="center" w:pos="4111"/>
        </w:tabs>
        <w:spacing w:after="0" w:line="360" w:lineRule="auto"/>
        <w:ind w:left="360" w:hanging="76"/>
        <w:jc w:val="center"/>
        <w:rPr>
          <w:rFonts w:ascii="Times New Roman" w:hAnsi="Times New Roman" w:cs="Times New Roman"/>
          <w:b/>
          <w:sz w:val="24"/>
          <w:szCs w:val="24"/>
        </w:rPr>
      </w:pPr>
      <w:r>
        <w:rPr>
          <w:rFonts w:ascii="Times New Roman" w:hAnsi="Times New Roman" w:cs="Times New Roman"/>
          <w:b/>
          <w:sz w:val="24"/>
          <w:szCs w:val="24"/>
        </w:rPr>
        <w:t xml:space="preserve">Data </w:t>
      </w:r>
      <w:r w:rsidR="00115614" w:rsidRPr="00115614">
        <w:rPr>
          <w:rFonts w:ascii="Times New Roman" w:hAnsi="Times New Roman" w:cs="Times New Roman"/>
          <w:b/>
          <w:sz w:val="24"/>
          <w:szCs w:val="24"/>
        </w:rPr>
        <w:t xml:space="preserve">Rasio Keuangan </w:t>
      </w:r>
      <w:r w:rsidRPr="007363DE">
        <w:rPr>
          <w:rFonts w:ascii="Times New Roman" w:hAnsi="Times New Roman" w:cs="Times New Roman"/>
          <w:b/>
          <w:i/>
          <w:sz w:val="24"/>
          <w:szCs w:val="24"/>
        </w:rPr>
        <w:t xml:space="preserve">Return On Assets </w:t>
      </w:r>
      <w:r>
        <w:rPr>
          <w:rFonts w:ascii="Times New Roman" w:hAnsi="Times New Roman" w:cs="Times New Roman"/>
          <w:b/>
          <w:sz w:val="24"/>
          <w:szCs w:val="24"/>
        </w:rPr>
        <w:t xml:space="preserve">(ROA) pada PT. Bank Tabungan </w:t>
      </w:r>
      <w:r w:rsidR="00115614" w:rsidRPr="00115614">
        <w:rPr>
          <w:rFonts w:ascii="Times New Roman" w:hAnsi="Times New Roman" w:cs="Times New Roman"/>
          <w:b/>
          <w:sz w:val="24"/>
          <w:szCs w:val="24"/>
        </w:rPr>
        <w:t>Negara (Persero) Tbk.</w:t>
      </w:r>
    </w:p>
    <w:tbl>
      <w:tblPr>
        <w:tblStyle w:val="TableGrid"/>
        <w:tblW w:w="8422" w:type="dxa"/>
        <w:tblLook w:val="04A0" w:firstRow="1" w:lastRow="0" w:firstColumn="1" w:lastColumn="0" w:noHBand="0" w:noVBand="1"/>
      </w:tblPr>
      <w:tblGrid>
        <w:gridCol w:w="950"/>
        <w:gridCol w:w="3491"/>
        <w:gridCol w:w="3981"/>
      </w:tblGrid>
      <w:tr w:rsidR="007363DE" w:rsidTr="007363DE">
        <w:trPr>
          <w:trHeight w:val="615"/>
        </w:trPr>
        <w:tc>
          <w:tcPr>
            <w:tcW w:w="950" w:type="dxa"/>
            <w:vAlign w:val="center"/>
          </w:tcPr>
          <w:p w:rsidR="007363DE" w:rsidRPr="00CC4730" w:rsidRDefault="007363DE" w:rsidP="008603A6">
            <w:pPr>
              <w:spacing w:line="480" w:lineRule="auto"/>
              <w:jc w:val="center"/>
              <w:rPr>
                <w:b/>
              </w:rPr>
            </w:pPr>
            <w:r w:rsidRPr="00CC4730">
              <w:rPr>
                <w:b/>
              </w:rPr>
              <w:t>NO</w:t>
            </w:r>
          </w:p>
        </w:tc>
        <w:tc>
          <w:tcPr>
            <w:tcW w:w="3491" w:type="dxa"/>
            <w:vAlign w:val="center"/>
          </w:tcPr>
          <w:p w:rsidR="007363DE" w:rsidRPr="00CC4730" w:rsidRDefault="007363DE" w:rsidP="008603A6">
            <w:pPr>
              <w:spacing w:before="240" w:line="360" w:lineRule="auto"/>
              <w:jc w:val="center"/>
              <w:rPr>
                <w:b/>
              </w:rPr>
            </w:pPr>
            <w:r>
              <w:rPr>
                <w:b/>
              </w:rPr>
              <w:t>Periode</w:t>
            </w:r>
          </w:p>
        </w:tc>
        <w:tc>
          <w:tcPr>
            <w:tcW w:w="3981" w:type="dxa"/>
            <w:vAlign w:val="center"/>
          </w:tcPr>
          <w:p w:rsidR="007363DE" w:rsidRPr="00BB2E1B" w:rsidRDefault="007363DE" w:rsidP="008603A6">
            <w:pPr>
              <w:spacing w:line="360" w:lineRule="auto"/>
              <w:jc w:val="center"/>
              <w:rPr>
                <w:b/>
                <w:i/>
              </w:rPr>
            </w:pPr>
            <w:r>
              <w:rPr>
                <w:b/>
                <w:i/>
              </w:rPr>
              <w:t>Return On Assets (%)</w:t>
            </w:r>
          </w:p>
        </w:tc>
      </w:tr>
      <w:tr w:rsidR="007363DE" w:rsidTr="007363DE">
        <w:trPr>
          <w:trHeight w:val="495"/>
        </w:trPr>
        <w:tc>
          <w:tcPr>
            <w:tcW w:w="950" w:type="dxa"/>
            <w:vAlign w:val="center"/>
          </w:tcPr>
          <w:p w:rsidR="007363DE" w:rsidRDefault="007363DE" w:rsidP="008603A6">
            <w:pPr>
              <w:spacing w:line="480" w:lineRule="auto"/>
              <w:jc w:val="center"/>
            </w:pPr>
            <w:r>
              <w:t>1</w:t>
            </w:r>
          </w:p>
        </w:tc>
        <w:tc>
          <w:tcPr>
            <w:tcW w:w="3491" w:type="dxa"/>
          </w:tcPr>
          <w:p w:rsidR="007363DE" w:rsidRDefault="007363DE" w:rsidP="007363DE">
            <w:pPr>
              <w:spacing w:line="480" w:lineRule="auto"/>
              <w:jc w:val="center"/>
            </w:pPr>
            <w:r>
              <w:t>Desember 2011</w:t>
            </w:r>
          </w:p>
        </w:tc>
        <w:tc>
          <w:tcPr>
            <w:tcW w:w="3981" w:type="dxa"/>
          </w:tcPr>
          <w:p w:rsidR="007363DE" w:rsidRPr="00ED03BB" w:rsidRDefault="007363DE" w:rsidP="007363DE">
            <w:pPr>
              <w:jc w:val="center"/>
              <w:rPr>
                <w:rFonts w:cstheme="minorHAnsi"/>
                <w:color w:val="000000"/>
              </w:rPr>
            </w:pPr>
            <w:r w:rsidRPr="00BB2E1B">
              <w:rPr>
                <w:rFonts w:cs="Times New Roman"/>
                <w:color w:val="000000"/>
              </w:rPr>
              <w:t>2</w:t>
            </w:r>
            <w:r>
              <w:rPr>
                <w:rFonts w:cs="Times New Roman"/>
                <w:color w:val="000000"/>
              </w:rPr>
              <w:t>.</w:t>
            </w:r>
            <w:r w:rsidRPr="00BB2E1B">
              <w:rPr>
                <w:rFonts w:cs="Times New Roman"/>
                <w:color w:val="000000"/>
              </w:rPr>
              <w:t>03</w:t>
            </w:r>
          </w:p>
        </w:tc>
      </w:tr>
      <w:tr w:rsidR="007363DE" w:rsidTr="007363DE">
        <w:trPr>
          <w:trHeight w:val="510"/>
        </w:trPr>
        <w:tc>
          <w:tcPr>
            <w:tcW w:w="950" w:type="dxa"/>
            <w:vAlign w:val="center"/>
          </w:tcPr>
          <w:p w:rsidR="007363DE" w:rsidRDefault="007363DE" w:rsidP="008603A6">
            <w:pPr>
              <w:spacing w:line="480" w:lineRule="auto"/>
              <w:jc w:val="center"/>
            </w:pPr>
            <w:r>
              <w:t>2</w:t>
            </w:r>
          </w:p>
        </w:tc>
        <w:tc>
          <w:tcPr>
            <w:tcW w:w="3491" w:type="dxa"/>
          </w:tcPr>
          <w:p w:rsidR="007363DE" w:rsidRDefault="007363DE" w:rsidP="007363DE">
            <w:pPr>
              <w:spacing w:line="480" w:lineRule="auto"/>
              <w:jc w:val="center"/>
            </w:pPr>
            <w:r>
              <w:t>Desember 2012</w:t>
            </w:r>
          </w:p>
        </w:tc>
        <w:tc>
          <w:tcPr>
            <w:tcW w:w="3981" w:type="dxa"/>
          </w:tcPr>
          <w:p w:rsidR="007363DE" w:rsidRPr="004C02DD" w:rsidRDefault="007363DE" w:rsidP="007363DE">
            <w:pPr>
              <w:jc w:val="center"/>
              <w:rPr>
                <w:rFonts w:cs="Times New Roman"/>
                <w:color w:val="000000"/>
              </w:rPr>
            </w:pPr>
            <w:r w:rsidRPr="00BB2E1B">
              <w:rPr>
                <w:rFonts w:cs="Times New Roman"/>
                <w:color w:val="000000"/>
              </w:rPr>
              <w:t>1</w:t>
            </w:r>
            <w:r>
              <w:rPr>
                <w:rFonts w:cs="Times New Roman"/>
                <w:color w:val="000000"/>
              </w:rPr>
              <w:t>.</w:t>
            </w:r>
            <w:r w:rsidRPr="00BB2E1B">
              <w:rPr>
                <w:rFonts w:cs="Times New Roman"/>
                <w:color w:val="000000"/>
              </w:rPr>
              <w:t>94</w:t>
            </w:r>
          </w:p>
        </w:tc>
      </w:tr>
      <w:tr w:rsidR="007363DE" w:rsidTr="007363DE">
        <w:trPr>
          <w:trHeight w:val="495"/>
        </w:trPr>
        <w:tc>
          <w:tcPr>
            <w:tcW w:w="950" w:type="dxa"/>
            <w:vAlign w:val="center"/>
          </w:tcPr>
          <w:p w:rsidR="007363DE" w:rsidRDefault="007363DE" w:rsidP="008603A6">
            <w:pPr>
              <w:spacing w:line="480" w:lineRule="auto"/>
              <w:jc w:val="center"/>
            </w:pPr>
            <w:r>
              <w:t>3</w:t>
            </w:r>
          </w:p>
        </w:tc>
        <w:tc>
          <w:tcPr>
            <w:tcW w:w="3491" w:type="dxa"/>
          </w:tcPr>
          <w:p w:rsidR="007363DE" w:rsidRDefault="007363DE" w:rsidP="007363DE">
            <w:pPr>
              <w:spacing w:line="480" w:lineRule="auto"/>
              <w:jc w:val="center"/>
            </w:pPr>
            <w:r>
              <w:t>Desember 2013</w:t>
            </w:r>
          </w:p>
        </w:tc>
        <w:tc>
          <w:tcPr>
            <w:tcW w:w="3981" w:type="dxa"/>
          </w:tcPr>
          <w:p w:rsidR="007363DE" w:rsidRDefault="007363DE" w:rsidP="007363DE">
            <w:pPr>
              <w:spacing w:line="480" w:lineRule="auto"/>
              <w:jc w:val="center"/>
            </w:pPr>
            <w:r w:rsidRPr="00DE2D3C">
              <w:rPr>
                <w:rFonts w:cs="Times New Roman"/>
                <w:color w:val="000000"/>
              </w:rPr>
              <w:t>1</w:t>
            </w:r>
            <w:r>
              <w:rPr>
                <w:rFonts w:cs="Times New Roman"/>
                <w:color w:val="000000"/>
              </w:rPr>
              <w:t>.</w:t>
            </w:r>
            <w:r w:rsidRPr="00DE2D3C">
              <w:rPr>
                <w:rFonts w:cs="Times New Roman"/>
                <w:color w:val="000000"/>
              </w:rPr>
              <w:t>79</w:t>
            </w:r>
          </w:p>
        </w:tc>
      </w:tr>
      <w:tr w:rsidR="007363DE" w:rsidTr="007363DE">
        <w:trPr>
          <w:trHeight w:val="495"/>
        </w:trPr>
        <w:tc>
          <w:tcPr>
            <w:tcW w:w="950" w:type="dxa"/>
            <w:vAlign w:val="center"/>
          </w:tcPr>
          <w:p w:rsidR="007363DE" w:rsidRDefault="007363DE" w:rsidP="008603A6">
            <w:pPr>
              <w:spacing w:line="480" w:lineRule="auto"/>
              <w:jc w:val="center"/>
            </w:pPr>
            <w:r>
              <w:t>4</w:t>
            </w:r>
          </w:p>
        </w:tc>
        <w:tc>
          <w:tcPr>
            <w:tcW w:w="3491" w:type="dxa"/>
          </w:tcPr>
          <w:p w:rsidR="007363DE" w:rsidRDefault="007363DE" w:rsidP="007363DE">
            <w:pPr>
              <w:spacing w:line="480" w:lineRule="auto"/>
              <w:jc w:val="center"/>
            </w:pPr>
            <w:r>
              <w:t>Desember 2014</w:t>
            </w:r>
          </w:p>
        </w:tc>
        <w:tc>
          <w:tcPr>
            <w:tcW w:w="3981" w:type="dxa"/>
          </w:tcPr>
          <w:p w:rsidR="007363DE" w:rsidRDefault="007363DE" w:rsidP="007363DE">
            <w:pPr>
              <w:spacing w:line="480" w:lineRule="auto"/>
              <w:jc w:val="center"/>
            </w:pPr>
            <w:r w:rsidRPr="00DE2D3C">
              <w:rPr>
                <w:rFonts w:cs="Times New Roman"/>
                <w:color w:val="000000"/>
              </w:rPr>
              <w:t>1</w:t>
            </w:r>
            <w:r>
              <w:rPr>
                <w:rFonts w:cs="Times New Roman"/>
                <w:color w:val="000000"/>
              </w:rPr>
              <w:t>.</w:t>
            </w:r>
            <w:r w:rsidRPr="00DE2D3C">
              <w:rPr>
                <w:rFonts w:cs="Times New Roman"/>
                <w:color w:val="000000"/>
              </w:rPr>
              <w:t>12</w:t>
            </w:r>
          </w:p>
        </w:tc>
      </w:tr>
      <w:tr w:rsidR="007363DE" w:rsidTr="007363DE">
        <w:trPr>
          <w:trHeight w:val="525"/>
        </w:trPr>
        <w:tc>
          <w:tcPr>
            <w:tcW w:w="950" w:type="dxa"/>
            <w:vAlign w:val="center"/>
          </w:tcPr>
          <w:p w:rsidR="007363DE" w:rsidRDefault="007363DE" w:rsidP="008603A6">
            <w:pPr>
              <w:spacing w:line="480" w:lineRule="auto"/>
              <w:jc w:val="center"/>
            </w:pPr>
            <w:r>
              <w:t>5</w:t>
            </w:r>
          </w:p>
        </w:tc>
        <w:tc>
          <w:tcPr>
            <w:tcW w:w="3491" w:type="dxa"/>
          </w:tcPr>
          <w:p w:rsidR="007363DE" w:rsidRDefault="007363DE" w:rsidP="007363DE">
            <w:pPr>
              <w:spacing w:line="480" w:lineRule="auto"/>
              <w:jc w:val="center"/>
            </w:pPr>
            <w:r>
              <w:t>Desember 2015</w:t>
            </w:r>
          </w:p>
        </w:tc>
        <w:tc>
          <w:tcPr>
            <w:tcW w:w="3981" w:type="dxa"/>
          </w:tcPr>
          <w:p w:rsidR="007363DE" w:rsidRDefault="007363DE" w:rsidP="007363DE">
            <w:pPr>
              <w:spacing w:line="480" w:lineRule="auto"/>
              <w:jc w:val="center"/>
            </w:pPr>
            <w:r w:rsidRPr="00DE2D3C">
              <w:rPr>
                <w:rFonts w:cs="Times New Roman"/>
                <w:color w:val="000000"/>
              </w:rPr>
              <w:t>1</w:t>
            </w:r>
            <w:r>
              <w:rPr>
                <w:rFonts w:cs="Times New Roman"/>
                <w:color w:val="000000"/>
              </w:rPr>
              <w:t>.</w:t>
            </w:r>
            <w:r w:rsidRPr="00DE2D3C">
              <w:rPr>
                <w:rFonts w:cs="Times New Roman"/>
                <w:color w:val="000000"/>
              </w:rPr>
              <w:t>61</w:t>
            </w:r>
          </w:p>
        </w:tc>
      </w:tr>
      <w:tr w:rsidR="007363DE" w:rsidTr="007363DE">
        <w:trPr>
          <w:trHeight w:val="510"/>
        </w:trPr>
        <w:tc>
          <w:tcPr>
            <w:tcW w:w="950" w:type="dxa"/>
            <w:vAlign w:val="center"/>
          </w:tcPr>
          <w:p w:rsidR="007363DE" w:rsidRDefault="007363DE" w:rsidP="008603A6">
            <w:pPr>
              <w:spacing w:line="480" w:lineRule="auto"/>
              <w:jc w:val="center"/>
            </w:pPr>
            <w:r>
              <w:t>6</w:t>
            </w:r>
          </w:p>
        </w:tc>
        <w:tc>
          <w:tcPr>
            <w:tcW w:w="3491" w:type="dxa"/>
          </w:tcPr>
          <w:p w:rsidR="007363DE" w:rsidRDefault="007363DE" w:rsidP="007363DE">
            <w:pPr>
              <w:spacing w:line="480" w:lineRule="auto"/>
              <w:jc w:val="center"/>
            </w:pPr>
            <w:r>
              <w:t>Desember 2016</w:t>
            </w:r>
          </w:p>
        </w:tc>
        <w:tc>
          <w:tcPr>
            <w:tcW w:w="3981" w:type="dxa"/>
          </w:tcPr>
          <w:p w:rsidR="007363DE" w:rsidRDefault="007363DE" w:rsidP="007363DE">
            <w:pPr>
              <w:spacing w:line="480" w:lineRule="auto"/>
              <w:jc w:val="center"/>
            </w:pPr>
            <w:r w:rsidRPr="00DE2D3C">
              <w:rPr>
                <w:rFonts w:cs="Times New Roman"/>
                <w:color w:val="000000"/>
              </w:rPr>
              <w:t>1</w:t>
            </w:r>
            <w:r>
              <w:rPr>
                <w:rFonts w:cs="Times New Roman"/>
                <w:color w:val="000000"/>
              </w:rPr>
              <w:t>.</w:t>
            </w:r>
            <w:r w:rsidRPr="00DE2D3C">
              <w:rPr>
                <w:rFonts w:cs="Times New Roman"/>
                <w:color w:val="000000"/>
              </w:rPr>
              <w:t>76</w:t>
            </w:r>
          </w:p>
        </w:tc>
      </w:tr>
      <w:tr w:rsidR="007363DE" w:rsidTr="007363DE">
        <w:trPr>
          <w:trHeight w:val="70"/>
        </w:trPr>
        <w:tc>
          <w:tcPr>
            <w:tcW w:w="950" w:type="dxa"/>
            <w:vAlign w:val="center"/>
          </w:tcPr>
          <w:p w:rsidR="007363DE" w:rsidRDefault="007363DE" w:rsidP="008603A6">
            <w:pPr>
              <w:spacing w:line="480" w:lineRule="auto"/>
              <w:jc w:val="center"/>
            </w:pPr>
            <w:r>
              <w:t>7</w:t>
            </w:r>
          </w:p>
        </w:tc>
        <w:tc>
          <w:tcPr>
            <w:tcW w:w="3491" w:type="dxa"/>
          </w:tcPr>
          <w:p w:rsidR="007363DE" w:rsidRDefault="007363DE" w:rsidP="007363DE">
            <w:pPr>
              <w:spacing w:line="480" w:lineRule="auto"/>
              <w:jc w:val="center"/>
            </w:pPr>
            <w:r>
              <w:t>Desember 2017</w:t>
            </w:r>
          </w:p>
        </w:tc>
        <w:tc>
          <w:tcPr>
            <w:tcW w:w="3981" w:type="dxa"/>
          </w:tcPr>
          <w:p w:rsidR="007363DE" w:rsidRDefault="007363DE" w:rsidP="007363DE">
            <w:pPr>
              <w:tabs>
                <w:tab w:val="center" w:pos="1367"/>
                <w:tab w:val="right" w:pos="2734"/>
              </w:tabs>
              <w:spacing w:line="480" w:lineRule="auto"/>
              <w:jc w:val="center"/>
            </w:pPr>
            <w:r w:rsidRPr="00DE2D3C">
              <w:rPr>
                <w:rFonts w:cs="Times New Roman"/>
                <w:color w:val="000000"/>
              </w:rPr>
              <w:t>1</w:t>
            </w:r>
            <w:r>
              <w:rPr>
                <w:rFonts w:cs="Times New Roman"/>
                <w:color w:val="000000"/>
              </w:rPr>
              <w:t>.</w:t>
            </w:r>
            <w:r w:rsidRPr="00DE2D3C">
              <w:rPr>
                <w:rFonts w:cs="Times New Roman"/>
                <w:color w:val="000000"/>
              </w:rPr>
              <w:t>71</w:t>
            </w:r>
          </w:p>
        </w:tc>
      </w:tr>
    </w:tbl>
    <w:p w:rsidR="007363DE" w:rsidRPr="007363DE" w:rsidRDefault="007363DE" w:rsidP="007363DE">
      <w:pPr>
        <w:spacing w:line="480" w:lineRule="auto"/>
        <w:jc w:val="center"/>
        <w:rPr>
          <w:b/>
        </w:rPr>
      </w:pPr>
      <w:proofErr w:type="gramStart"/>
      <w:r w:rsidRPr="00C97108">
        <w:rPr>
          <w:b/>
        </w:rPr>
        <w:t>Sumber :</w:t>
      </w:r>
      <w:proofErr w:type="gramEnd"/>
      <w:r w:rsidRPr="00C97108">
        <w:rPr>
          <w:b/>
        </w:rPr>
        <w:t xml:space="preserve"> Laporan Keuangan PT. Bank Tabungan Negara (Persero) Tbk.</w:t>
      </w:r>
    </w:p>
    <w:p w:rsidR="00055D79" w:rsidRPr="00AE1E8C" w:rsidRDefault="00AE1E8C" w:rsidP="001912D7">
      <w:pPr>
        <w:spacing w:after="0" w:line="480" w:lineRule="auto"/>
        <w:ind w:left="360" w:firstLine="851"/>
        <w:jc w:val="both"/>
        <w:rPr>
          <w:rFonts w:ascii="Times New Roman" w:hAnsi="Times New Roman" w:cs="Times New Roman"/>
          <w:sz w:val="24"/>
          <w:szCs w:val="24"/>
        </w:rPr>
      </w:pPr>
      <w:r>
        <w:rPr>
          <w:rFonts w:ascii="Times New Roman" w:hAnsi="Times New Roman" w:cs="Times New Roman"/>
          <w:sz w:val="24"/>
          <w:szCs w:val="24"/>
        </w:rPr>
        <w:t xml:space="preserve">Berdasarkan data Tabel 1.2 dapat diketahui data Rasio Keuangan </w:t>
      </w:r>
      <w:r>
        <w:rPr>
          <w:rFonts w:ascii="Times New Roman" w:hAnsi="Times New Roman" w:cs="Times New Roman"/>
          <w:i/>
          <w:sz w:val="24"/>
          <w:szCs w:val="24"/>
        </w:rPr>
        <w:t xml:space="preserve">Return On Assets (ROA) </w:t>
      </w:r>
      <w:r>
        <w:rPr>
          <w:rFonts w:ascii="Times New Roman" w:hAnsi="Times New Roman" w:cs="Times New Roman"/>
          <w:sz w:val="24"/>
          <w:szCs w:val="24"/>
        </w:rPr>
        <w:t>PT. Bank Tabungan Negara mengalami fluktuatif  dari periode 2011 hingga 2017, persentase ROA tertinggi ada pada periode 2011 yaitu 2.03%, sementara periode 2014 menjadi periode dengan persentase terendah yaitu pada 1.12%.</w:t>
      </w:r>
    </w:p>
    <w:p w:rsidR="00151604" w:rsidRDefault="00151604" w:rsidP="001912D7">
      <w:pPr>
        <w:spacing w:after="0" w:line="480" w:lineRule="auto"/>
        <w:ind w:left="360" w:firstLine="851"/>
        <w:jc w:val="both"/>
        <w:rPr>
          <w:rFonts w:ascii="Times New Roman" w:hAnsi="Times New Roman" w:cs="Times New Roman"/>
          <w:sz w:val="24"/>
          <w:szCs w:val="24"/>
        </w:rPr>
      </w:pPr>
      <w:r>
        <w:rPr>
          <w:rFonts w:ascii="Times New Roman" w:hAnsi="Times New Roman" w:cs="Times New Roman"/>
          <w:sz w:val="24"/>
          <w:szCs w:val="24"/>
        </w:rPr>
        <w:t>Menurut Kasmir (2008:</w:t>
      </w:r>
      <w:r w:rsidRPr="00151604">
        <w:rPr>
          <w:rFonts w:ascii="Times New Roman" w:hAnsi="Times New Roman" w:cs="Times New Roman"/>
          <w:sz w:val="24"/>
          <w:szCs w:val="24"/>
        </w:rPr>
        <w:t xml:space="preserve">201) </w:t>
      </w:r>
      <w:r w:rsidRPr="00151604">
        <w:rPr>
          <w:rFonts w:ascii="Times New Roman" w:hAnsi="Times New Roman" w:cs="Times New Roman"/>
          <w:i/>
          <w:sz w:val="24"/>
          <w:szCs w:val="24"/>
        </w:rPr>
        <w:t xml:space="preserve">Return </w:t>
      </w:r>
      <w:proofErr w:type="gramStart"/>
      <w:r w:rsidRPr="00151604">
        <w:rPr>
          <w:rFonts w:ascii="Times New Roman" w:hAnsi="Times New Roman" w:cs="Times New Roman"/>
          <w:i/>
          <w:sz w:val="24"/>
          <w:szCs w:val="24"/>
        </w:rPr>
        <w:t>On</w:t>
      </w:r>
      <w:proofErr w:type="gramEnd"/>
      <w:r w:rsidRPr="00151604">
        <w:rPr>
          <w:rFonts w:ascii="Times New Roman" w:hAnsi="Times New Roman" w:cs="Times New Roman"/>
          <w:i/>
          <w:sz w:val="24"/>
          <w:szCs w:val="24"/>
        </w:rPr>
        <w:t xml:space="preserve"> Assets</w:t>
      </w:r>
      <w:r w:rsidRPr="00151604">
        <w:rPr>
          <w:rFonts w:ascii="Times New Roman" w:hAnsi="Times New Roman" w:cs="Times New Roman"/>
          <w:sz w:val="24"/>
          <w:szCs w:val="24"/>
        </w:rPr>
        <w:t xml:space="preserve"> </w:t>
      </w:r>
      <w:r w:rsidRPr="009B150F">
        <w:rPr>
          <w:rFonts w:ascii="Times New Roman" w:hAnsi="Times New Roman" w:cs="Times New Roman"/>
          <w:i/>
          <w:sz w:val="24"/>
          <w:szCs w:val="24"/>
        </w:rPr>
        <w:t>(ROA)</w:t>
      </w:r>
      <w:r w:rsidRPr="00151604">
        <w:rPr>
          <w:rFonts w:ascii="Times New Roman" w:hAnsi="Times New Roman" w:cs="Times New Roman"/>
          <w:sz w:val="24"/>
          <w:szCs w:val="24"/>
        </w:rPr>
        <w:t xml:space="preserve"> merupakan rasio yang menunjukkan hasil </w:t>
      </w:r>
      <w:r w:rsidRPr="00340D4D">
        <w:rPr>
          <w:rFonts w:ascii="Times New Roman" w:hAnsi="Times New Roman" w:cs="Times New Roman"/>
          <w:i/>
          <w:sz w:val="24"/>
          <w:szCs w:val="24"/>
        </w:rPr>
        <w:t>(return)</w:t>
      </w:r>
      <w:r w:rsidRPr="00151604">
        <w:rPr>
          <w:rFonts w:ascii="Times New Roman" w:hAnsi="Times New Roman" w:cs="Times New Roman"/>
          <w:sz w:val="24"/>
          <w:szCs w:val="24"/>
        </w:rPr>
        <w:t xml:space="preserve"> atas jumlah aktiva yang digunakan dalam perusahaan.</w:t>
      </w:r>
      <w:r w:rsidRPr="00151604">
        <w:t xml:space="preserve"> </w:t>
      </w:r>
      <w:r>
        <w:rPr>
          <w:rFonts w:ascii="Times New Roman" w:hAnsi="Times New Roman" w:cs="Times New Roman"/>
          <w:sz w:val="24"/>
          <w:szCs w:val="24"/>
        </w:rPr>
        <w:t xml:space="preserve">Maka dari itu </w:t>
      </w:r>
      <w:r w:rsidRPr="009B150F">
        <w:rPr>
          <w:rFonts w:ascii="Times New Roman" w:hAnsi="Times New Roman" w:cs="Times New Roman"/>
          <w:i/>
          <w:sz w:val="24"/>
          <w:szCs w:val="24"/>
        </w:rPr>
        <w:t xml:space="preserve">Return </w:t>
      </w:r>
      <w:proofErr w:type="gramStart"/>
      <w:r w:rsidRPr="009B150F">
        <w:rPr>
          <w:rFonts w:ascii="Times New Roman" w:hAnsi="Times New Roman" w:cs="Times New Roman"/>
          <w:i/>
          <w:sz w:val="24"/>
          <w:szCs w:val="24"/>
        </w:rPr>
        <w:t>On</w:t>
      </w:r>
      <w:proofErr w:type="gramEnd"/>
      <w:r w:rsidRPr="009B150F">
        <w:rPr>
          <w:rFonts w:ascii="Times New Roman" w:hAnsi="Times New Roman" w:cs="Times New Roman"/>
          <w:i/>
          <w:sz w:val="24"/>
          <w:szCs w:val="24"/>
        </w:rPr>
        <w:t xml:space="preserve"> Asset (ROA)</w:t>
      </w:r>
      <w:r>
        <w:rPr>
          <w:rFonts w:ascii="Times New Roman" w:hAnsi="Times New Roman" w:cs="Times New Roman"/>
          <w:sz w:val="24"/>
          <w:szCs w:val="24"/>
        </w:rPr>
        <w:t xml:space="preserve"> dapat diartikan sebagai</w:t>
      </w:r>
      <w:r w:rsidRPr="00151604">
        <w:rPr>
          <w:rFonts w:ascii="Times New Roman" w:hAnsi="Times New Roman" w:cs="Times New Roman"/>
          <w:sz w:val="24"/>
          <w:szCs w:val="24"/>
        </w:rPr>
        <w:t xml:space="preserve"> rasio yang menunjukkan seberapa banyak laba bersih yang bisa diperoleh dari seluruh kekayaan yang dimiliki perusahaan. </w:t>
      </w:r>
      <w:proofErr w:type="gramStart"/>
      <w:r w:rsidRPr="00151604">
        <w:rPr>
          <w:rFonts w:ascii="Times New Roman" w:hAnsi="Times New Roman" w:cs="Times New Roman"/>
          <w:sz w:val="24"/>
          <w:szCs w:val="24"/>
        </w:rPr>
        <w:t>Dengan demikian rasio ini menghubungkan keuntungan yang diperoleh dari operasinya perusahaan dengan jumlah investasi atau aktiva yang digunakan untuk menghasilkan keuntungan operasi tersebut.</w:t>
      </w:r>
      <w:proofErr w:type="gramEnd"/>
    </w:p>
    <w:p w:rsidR="00151604" w:rsidRPr="009B150F" w:rsidRDefault="00151604" w:rsidP="001912D7">
      <w:pPr>
        <w:spacing w:after="0" w:line="480" w:lineRule="auto"/>
        <w:ind w:left="360" w:firstLine="851"/>
        <w:jc w:val="both"/>
        <w:rPr>
          <w:rFonts w:ascii="Times New Roman" w:hAnsi="Times New Roman" w:cs="Times New Roman"/>
          <w:sz w:val="24"/>
          <w:szCs w:val="24"/>
        </w:rPr>
      </w:pPr>
      <w:r>
        <w:rPr>
          <w:rFonts w:ascii="Times New Roman" w:hAnsi="Times New Roman" w:cs="Times New Roman"/>
          <w:sz w:val="24"/>
          <w:szCs w:val="24"/>
        </w:rPr>
        <w:lastRenderedPageBreak/>
        <w:t>Berdasarkan data persentase rasio keuangan PT. Bank Tabungan Negara (Persero)</w:t>
      </w:r>
      <w:r w:rsidR="009B150F">
        <w:rPr>
          <w:rFonts w:ascii="Times New Roman" w:hAnsi="Times New Roman" w:cs="Times New Roman"/>
          <w:sz w:val="24"/>
          <w:szCs w:val="24"/>
        </w:rPr>
        <w:t xml:space="preserve"> Tbk, dapat dilihat dalam rasio </w:t>
      </w:r>
      <w:r w:rsidR="009B150F" w:rsidRPr="00151604">
        <w:rPr>
          <w:rFonts w:ascii="Times New Roman" w:hAnsi="Times New Roman" w:cs="Times New Roman"/>
          <w:i/>
          <w:sz w:val="24"/>
          <w:szCs w:val="24"/>
        </w:rPr>
        <w:t>Return On Asset</w:t>
      </w:r>
      <w:r w:rsidR="009B150F">
        <w:rPr>
          <w:rFonts w:ascii="Times New Roman" w:hAnsi="Times New Roman" w:cs="Times New Roman"/>
          <w:sz w:val="24"/>
          <w:szCs w:val="24"/>
        </w:rPr>
        <w:t xml:space="preserve"> (ROA) menunjukan hasil yang </w:t>
      </w:r>
      <w:r w:rsidR="009B150F" w:rsidRPr="00E07CD6">
        <w:rPr>
          <w:rFonts w:ascii="Times New Roman" w:hAnsi="Times New Roman" w:cs="Times New Roman"/>
          <w:sz w:val="24"/>
          <w:szCs w:val="24"/>
        </w:rPr>
        <w:t>fluktuatif</w:t>
      </w:r>
      <w:r w:rsidR="009B150F">
        <w:rPr>
          <w:rFonts w:ascii="Times New Roman" w:hAnsi="Times New Roman" w:cs="Times New Roman"/>
          <w:i/>
          <w:sz w:val="24"/>
          <w:szCs w:val="24"/>
        </w:rPr>
        <w:t xml:space="preserve"> </w:t>
      </w:r>
      <w:r w:rsidR="009B150F">
        <w:rPr>
          <w:rFonts w:ascii="Times New Roman" w:hAnsi="Times New Roman" w:cs="Times New Roman"/>
          <w:sz w:val="24"/>
          <w:szCs w:val="24"/>
        </w:rPr>
        <w:t>atau naik turun</w:t>
      </w:r>
      <w:r w:rsidR="00512912">
        <w:rPr>
          <w:rFonts w:ascii="Times New Roman" w:hAnsi="Times New Roman" w:cs="Times New Roman"/>
          <w:sz w:val="24"/>
          <w:szCs w:val="24"/>
        </w:rPr>
        <w:t xml:space="preserve"> dari tahun ke tahunnya, penurunan yang cukup signifikan terjadi pada periode</w:t>
      </w:r>
      <w:r w:rsidR="009B150F">
        <w:rPr>
          <w:rFonts w:ascii="Times New Roman" w:hAnsi="Times New Roman" w:cs="Times New Roman"/>
          <w:sz w:val="24"/>
          <w:szCs w:val="24"/>
        </w:rPr>
        <w:t xml:space="preserve"> tahun 2013</w:t>
      </w:r>
      <w:r w:rsidR="00A76A24">
        <w:rPr>
          <w:rFonts w:ascii="Times New Roman" w:hAnsi="Times New Roman" w:cs="Times New Roman"/>
          <w:sz w:val="24"/>
          <w:szCs w:val="24"/>
        </w:rPr>
        <w:t xml:space="preserve"> hingga 2014</w:t>
      </w:r>
      <w:r w:rsidR="009B150F">
        <w:rPr>
          <w:rFonts w:ascii="Times New Roman" w:hAnsi="Times New Roman" w:cs="Times New Roman"/>
          <w:sz w:val="24"/>
          <w:szCs w:val="24"/>
        </w:rPr>
        <w:t xml:space="preserve"> </w:t>
      </w:r>
      <w:r w:rsidR="00A76A24">
        <w:rPr>
          <w:rFonts w:ascii="Times New Roman" w:hAnsi="Times New Roman" w:cs="Times New Roman"/>
          <w:sz w:val="24"/>
          <w:szCs w:val="24"/>
        </w:rPr>
        <w:t xml:space="preserve">yang menghasilkan angka </w:t>
      </w:r>
      <w:r w:rsidR="00A76A24" w:rsidRPr="00B3697D">
        <w:rPr>
          <w:sz w:val="24"/>
          <w:szCs w:val="24"/>
        </w:rPr>
        <w:t>1.79</w:t>
      </w:r>
      <w:r w:rsidR="00A76A24">
        <w:rPr>
          <w:sz w:val="24"/>
          <w:szCs w:val="24"/>
        </w:rPr>
        <w:t xml:space="preserve">% kemudian menurun ke angka </w:t>
      </w:r>
      <w:r w:rsidR="00512912">
        <w:rPr>
          <w:sz w:val="24"/>
          <w:szCs w:val="24"/>
        </w:rPr>
        <w:t>1.12</w:t>
      </w:r>
      <w:r w:rsidR="00A76A24">
        <w:rPr>
          <w:sz w:val="24"/>
          <w:szCs w:val="24"/>
        </w:rPr>
        <w:t xml:space="preserve">%, kemudian di dua tahun selanjutnya yaitu 2015 dan 2016 rasio </w:t>
      </w:r>
      <w:r w:rsidR="00A76A24" w:rsidRPr="00151604">
        <w:rPr>
          <w:rFonts w:ascii="Times New Roman" w:hAnsi="Times New Roman" w:cs="Times New Roman"/>
          <w:i/>
          <w:sz w:val="24"/>
          <w:szCs w:val="24"/>
        </w:rPr>
        <w:t>Return On Asset</w:t>
      </w:r>
      <w:r w:rsidR="00A76A24">
        <w:rPr>
          <w:rFonts w:ascii="Times New Roman" w:hAnsi="Times New Roman" w:cs="Times New Roman"/>
          <w:sz w:val="24"/>
          <w:szCs w:val="24"/>
        </w:rPr>
        <w:t xml:space="preserve"> (ROA) Bank BTN mengalami kenaikan ke angka </w:t>
      </w:r>
      <w:r w:rsidR="00A76A24" w:rsidRPr="00A76A24">
        <w:rPr>
          <w:rFonts w:ascii="Times New Roman" w:hAnsi="Times New Roman" w:cs="Times New Roman"/>
          <w:sz w:val="24"/>
          <w:szCs w:val="24"/>
        </w:rPr>
        <w:t>1.61%</w:t>
      </w:r>
      <w:r w:rsidR="00A76A24">
        <w:rPr>
          <w:rFonts w:ascii="Times New Roman" w:hAnsi="Times New Roman" w:cs="Times New Roman"/>
          <w:sz w:val="24"/>
          <w:szCs w:val="24"/>
        </w:rPr>
        <w:t xml:space="preserve"> dan </w:t>
      </w:r>
      <w:r w:rsidR="00A76A24" w:rsidRPr="00A76A24">
        <w:rPr>
          <w:rFonts w:ascii="Times New Roman" w:hAnsi="Times New Roman" w:cs="Times New Roman"/>
          <w:sz w:val="24"/>
          <w:szCs w:val="24"/>
        </w:rPr>
        <w:t>1.76%</w:t>
      </w:r>
      <w:r w:rsidR="00A76A24">
        <w:rPr>
          <w:rFonts w:ascii="Times New Roman" w:hAnsi="Times New Roman" w:cs="Times New Roman"/>
          <w:sz w:val="24"/>
          <w:szCs w:val="24"/>
        </w:rPr>
        <w:t xml:space="preserve">, kemudian pada tahun 2017 rasio </w:t>
      </w:r>
      <w:r w:rsidR="00A76A24" w:rsidRPr="00151604">
        <w:rPr>
          <w:rFonts w:ascii="Times New Roman" w:hAnsi="Times New Roman" w:cs="Times New Roman"/>
          <w:i/>
          <w:sz w:val="24"/>
          <w:szCs w:val="24"/>
        </w:rPr>
        <w:t>Return On Asset</w:t>
      </w:r>
      <w:r w:rsidR="00A76A24">
        <w:rPr>
          <w:rFonts w:ascii="Times New Roman" w:hAnsi="Times New Roman" w:cs="Times New Roman"/>
          <w:sz w:val="24"/>
          <w:szCs w:val="24"/>
        </w:rPr>
        <w:t xml:space="preserve"> (ROA) kembali mengalami penurunan ke angka </w:t>
      </w:r>
      <w:r w:rsidR="00A76A24" w:rsidRPr="00A76A24">
        <w:rPr>
          <w:rFonts w:ascii="Times New Roman" w:hAnsi="Times New Roman" w:cs="Times New Roman"/>
          <w:sz w:val="24"/>
          <w:szCs w:val="24"/>
        </w:rPr>
        <w:t>1.71%</w:t>
      </w:r>
      <w:r w:rsidR="00A76A24">
        <w:rPr>
          <w:rFonts w:ascii="Times New Roman" w:hAnsi="Times New Roman" w:cs="Times New Roman"/>
          <w:sz w:val="24"/>
          <w:szCs w:val="24"/>
        </w:rPr>
        <w:t>.</w:t>
      </w:r>
    </w:p>
    <w:p w:rsidR="00A37588" w:rsidRDefault="00BB504A" w:rsidP="001912D7">
      <w:pPr>
        <w:spacing w:after="0" w:line="480" w:lineRule="auto"/>
        <w:ind w:left="360" w:firstLine="851"/>
        <w:jc w:val="both"/>
        <w:rPr>
          <w:rFonts w:ascii="Times New Roman" w:hAnsi="Times New Roman" w:cs="Times New Roman"/>
          <w:b/>
          <w:sz w:val="24"/>
          <w:szCs w:val="24"/>
        </w:rPr>
      </w:pPr>
      <w:proofErr w:type="gramStart"/>
      <w:r w:rsidRPr="00BB504A">
        <w:rPr>
          <w:rFonts w:ascii="Times New Roman" w:hAnsi="Times New Roman" w:cs="Times New Roman"/>
          <w:sz w:val="24"/>
          <w:szCs w:val="24"/>
        </w:rPr>
        <w:t xml:space="preserve">Kenyataan tersebut diatas telah membuat penulis tertarik </w:t>
      </w:r>
      <w:r w:rsidR="00F40034">
        <w:rPr>
          <w:rFonts w:ascii="Times New Roman" w:hAnsi="Times New Roman" w:cs="Times New Roman"/>
          <w:sz w:val="24"/>
          <w:szCs w:val="24"/>
        </w:rPr>
        <w:t xml:space="preserve">untuk </w:t>
      </w:r>
      <w:r w:rsidRPr="00BB504A">
        <w:rPr>
          <w:rFonts w:ascii="Times New Roman" w:hAnsi="Times New Roman" w:cs="Times New Roman"/>
          <w:sz w:val="24"/>
          <w:szCs w:val="24"/>
        </w:rPr>
        <w:t>melakukan penelitian mengenai pembiayaan murabahah dalam kaitannya dengan laba usaha</w:t>
      </w:r>
      <w:r w:rsidR="00146532">
        <w:rPr>
          <w:rFonts w:ascii="Times New Roman" w:hAnsi="Times New Roman" w:cs="Times New Roman"/>
          <w:sz w:val="24"/>
          <w:szCs w:val="24"/>
        </w:rPr>
        <w:t xml:space="preserve"> bagi bank</w:t>
      </w:r>
      <w:r w:rsidRPr="00BB504A">
        <w:rPr>
          <w:rFonts w:ascii="Times New Roman" w:hAnsi="Times New Roman" w:cs="Times New Roman"/>
          <w:sz w:val="24"/>
          <w:szCs w:val="24"/>
        </w:rPr>
        <w:t>.</w:t>
      </w:r>
      <w:proofErr w:type="gramEnd"/>
      <w:r w:rsidRPr="00BB504A">
        <w:rPr>
          <w:rFonts w:ascii="Times New Roman" w:hAnsi="Times New Roman" w:cs="Times New Roman"/>
          <w:sz w:val="24"/>
          <w:szCs w:val="24"/>
        </w:rPr>
        <w:t xml:space="preserve"> Dengan demikian penulis mengambil sebuah judul </w:t>
      </w:r>
      <w:r w:rsidR="00F40034">
        <w:rPr>
          <w:rFonts w:ascii="Times New Roman" w:hAnsi="Times New Roman" w:cs="Times New Roman"/>
          <w:b/>
          <w:sz w:val="24"/>
          <w:szCs w:val="24"/>
        </w:rPr>
        <w:t xml:space="preserve">“Pengaruh </w:t>
      </w:r>
      <w:r w:rsidR="00072E40">
        <w:rPr>
          <w:rFonts w:ascii="Times New Roman" w:hAnsi="Times New Roman" w:cs="Times New Roman"/>
          <w:b/>
          <w:sz w:val="24"/>
          <w:szCs w:val="24"/>
        </w:rPr>
        <w:t xml:space="preserve">Margin </w:t>
      </w:r>
      <w:r w:rsidRPr="00F40034">
        <w:rPr>
          <w:rFonts w:ascii="Times New Roman" w:hAnsi="Times New Roman" w:cs="Times New Roman"/>
          <w:b/>
          <w:sz w:val="24"/>
          <w:szCs w:val="24"/>
        </w:rPr>
        <w:t xml:space="preserve">Pembiayaan </w:t>
      </w:r>
      <w:r w:rsidRPr="00151604">
        <w:rPr>
          <w:rFonts w:ascii="Times New Roman" w:hAnsi="Times New Roman" w:cs="Times New Roman"/>
          <w:b/>
          <w:i/>
          <w:sz w:val="24"/>
          <w:szCs w:val="24"/>
        </w:rPr>
        <w:t>Murabahah</w:t>
      </w:r>
      <w:r w:rsidRPr="00F40034">
        <w:rPr>
          <w:rFonts w:ascii="Times New Roman" w:hAnsi="Times New Roman" w:cs="Times New Roman"/>
          <w:b/>
          <w:sz w:val="24"/>
          <w:szCs w:val="24"/>
        </w:rPr>
        <w:t xml:space="preserve"> KPR B</w:t>
      </w:r>
      <w:r w:rsidR="00F40034">
        <w:rPr>
          <w:rFonts w:ascii="Times New Roman" w:hAnsi="Times New Roman" w:cs="Times New Roman"/>
          <w:b/>
          <w:sz w:val="24"/>
          <w:szCs w:val="24"/>
        </w:rPr>
        <w:t>TN iB Terhadap Tingkat Laba</w:t>
      </w:r>
      <w:r w:rsidRPr="00F40034">
        <w:rPr>
          <w:rFonts w:ascii="Times New Roman" w:hAnsi="Times New Roman" w:cs="Times New Roman"/>
          <w:b/>
          <w:sz w:val="24"/>
          <w:szCs w:val="24"/>
        </w:rPr>
        <w:t xml:space="preserve"> </w:t>
      </w:r>
      <w:r w:rsidR="00F40034" w:rsidRPr="00151604">
        <w:rPr>
          <w:rFonts w:ascii="Times New Roman" w:hAnsi="Times New Roman" w:cs="Times New Roman"/>
          <w:b/>
          <w:i/>
          <w:sz w:val="24"/>
          <w:szCs w:val="24"/>
        </w:rPr>
        <w:t xml:space="preserve">(Return </w:t>
      </w:r>
      <w:proofErr w:type="gramStart"/>
      <w:r w:rsidR="00F40034" w:rsidRPr="00151604">
        <w:rPr>
          <w:rFonts w:ascii="Times New Roman" w:hAnsi="Times New Roman" w:cs="Times New Roman"/>
          <w:b/>
          <w:i/>
          <w:sz w:val="24"/>
          <w:szCs w:val="24"/>
        </w:rPr>
        <w:t>On</w:t>
      </w:r>
      <w:proofErr w:type="gramEnd"/>
      <w:r w:rsidR="00F40034" w:rsidRPr="00151604">
        <w:rPr>
          <w:rFonts w:ascii="Times New Roman" w:hAnsi="Times New Roman" w:cs="Times New Roman"/>
          <w:b/>
          <w:i/>
          <w:sz w:val="24"/>
          <w:szCs w:val="24"/>
        </w:rPr>
        <w:t xml:space="preserve"> Assets) </w:t>
      </w:r>
      <w:r w:rsidR="00F40034">
        <w:rPr>
          <w:rFonts w:ascii="Times New Roman" w:hAnsi="Times New Roman" w:cs="Times New Roman"/>
          <w:b/>
          <w:sz w:val="24"/>
          <w:szCs w:val="24"/>
        </w:rPr>
        <w:t xml:space="preserve">Pada </w:t>
      </w:r>
      <w:r w:rsidRPr="00F40034">
        <w:rPr>
          <w:rFonts w:ascii="Times New Roman" w:hAnsi="Times New Roman" w:cs="Times New Roman"/>
          <w:b/>
          <w:sz w:val="24"/>
          <w:szCs w:val="24"/>
        </w:rPr>
        <w:t>PT.</w:t>
      </w:r>
      <w:r w:rsidR="00F40034">
        <w:rPr>
          <w:rFonts w:ascii="Times New Roman" w:hAnsi="Times New Roman" w:cs="Times New Roman"/>
          <w:b/>
          <w:sz w:val="24"/>
          <w:szCs w:val="24"/>
        </w:rPr>
        <w:t xml:space="preserve"> Bank Tabungan Negara (Persero)</w:t>
      </w:r>
      <w:r w:rsidR="00072E40">
        <w:rPr>
          <w:rFonts w:ascii="Times New Roman" w:hAnsi="Times New Roman" w:cs="Times New Roman"/>
          <w:b/>
          <w:sz w:val="24"/>
          <w:szCs w:val="24"/>
        </w:rPr>
        <w:t xml:space="preserve"> Periode 2011-2017”</w:t>
      </w:r>
      <w:r w:rsidR="00F40034" w:rsidRPr="005E6A24">
        <w:rPr>
          <w:rFonts w:ascii="Times New Roman" w:hAnsi="Times New Roman" w:cs="Times New Roman"/>
          <w:sz w:val="24"/>
          <w:szCs w:val="24"/>
        </w:rPr>
        <w:t>.</w:t>
      </w:r>
    </w:p>
    <w:p w:rsidR="00681074" w:rsidRPr="009B0B18" w:rsidRDefault="00681074" w:rsidP="001912D7">
      <w:pPr>
        <w:spacing w:after="0" w:line="480" w:lineRule="auto"/>
        <w:ind w:left="360" w:firstLine="851"/>
        <w:jc w:val="both"/>
        <w:rPr>
          <w:rFonts w:ascii="Times New Roman" w:hAnsi="Times New Roman" w:cs="Times New Roman"/>
          <w:sz w:val="24"/>
          <w:szCs w:val="24"/>
        </w:rPr>
      </w:pPr>
    </w:p>
    <w:p w:rsidR="00416ACF" w:rsidRPr="00416ACF" w:rsidRDefault="00416ACF" w:rsidP="004C350E">
      <w:pPr>
        <w:pStyle w:val="ListParagraph"/>
        <w:numPr>
          <w:ilvl w:val="0"/>
          <w:numId w:val="4"/>
        </w:numPr>
        <w:spacing w:after="0" w:line="480" w:lineRule="auto"/>
        <w:ind w:hanging="436"/>
        <w:jc w:val="both"/>
        <w:rPr>
          <w:b/>
          <w:sz w:val="24"/>
          <w:szCs w:val="24"/>
        </w:rPr>
      </w:pPr>
      <w:r w:rsidRPr="00416ACF">
        <w:rPr>
          <w:b/>
          <w:sz w:val="24"/>
          <w:szCs w:val="24"/>
        </w:rPr>
        <w:t>Rumusan Masalah</w:t>
      </w:r>
    </w:p>
    <w:p w:rsidR="00416ACF" w:rsidRDefault="00416ACF" w:rsidP="001912D7">
      <w:pPr>
        <w:spacing w:after="0" w:line="480" w:lineRule="auto"/>
        <w:ind w:left="360" w:firstLine="851"/>
        <w:jc w:val="both"/>
        <w:rPr>
          <w:sz w:val="24"/>
          <w:szCs w:val="24"/>
        </w:rPr>
      </w:pPr>
      <w:r w:rsidRPr="00416ACF">
        <w:rPr>
          <w:rFonts w:ascii="Times New Roman" w:hAnsi="Times New Roman"/>
          <w:szCs w:val="24"/>
          <w:lang w:val="sv-SE"/>
        </w:rPr>
        <w:t>Berdasarkan latar belakang penelitian tersebut, maka dapat diidentifikasikan permasalahannya yaitu :</w:t>
      </w:r>
    </w:p>
    <w:p w:rsidR="00416ACF" w:rsidRPr="00416ACF" w:rsidRDefault="00416ACF" w:rsidP="005E6A24">
      <w:pPr>
        <w:pStyle w:val="ListParagraph"/>
        <w:numPr>
          <w:ilvl w:val="0"/>
          <w:numId w:val="5"/>
        </w:numPr>
        <w:tabs>
          <w:tab w:val="left" w:pos="709"/>
        </w:tabs>
        <w:spacing w:after="0" w:line="480" w:lineRule="auto"/>
        <w:ind w:left="709" w:hanging="567"/>
        <w:jc w:val="both"/>
        <w:rPr>
          <w:sz w:val="24"/>
          <w:szCs w:val="24"/>
        </w:rPr>
      </w:pPr>
      <w:r w:rsidRPr="00416ACF">
        <w:rPr>
          <w:rFonts w:ascii="Times New Roman" w:hAnsi="Times New Roman"/>
          <w:szCs w:val="24"/>
          <w:lang w:val="sv-SE"/>
        </w:rPr>
        <w:t xml:space="preserve">Bagaimana perkembangan </w:t>
      </w:r>
      <w:r w:rsidR="007719F4">
        <w:rPr>
          <w:rFonts w:ascii="Times New Roman" w:hAnsi="Times New Roman"/>
          <w:szCs w:val="24"/>
          <w:lang w:val="sv-SE"/>
        </w:rPr>
        <w:t xml:space="preserve">tingkat </w:t>
      </w:r>
      <w:r w:rsidRPr="00416ACF">
        <w:rPr>
          <w:rFonts w:ascii="Times New Roman" w:hAnsi="Times New Roman"/>
          <w:szCs w:val="24"/>
          <w:lang w:val="sv-SE"/>
        </w:rPr>
        <w:t xml:space="preserve">pendapatan </w:t>
      </w:r>
      <w:r w:rsidR="00AE1E8C">
        <w:rPr>
          <w:rFonts w:ascii="Times New Roman" w:hAnsi="Times New Roman"/>
          <w:szCs w:val="24"/>
          <w:lang w:val="sv-SE"/>
        </w:rPr>
        <w:t xml:space="preserve">margin </w:t>
      </w:r>
      <w:r w:rsidRPr="00416ACF">
        <w:rPr>
          <w:rFonts w:ascii="Times New Roman" w:hAnsi="Times New Roman"/>
          <w:szCs w:val="24"/>
          <w:lang w:val="sv-SE"/>
        </w:rPr>
        <w:t xml:space="preserve">pembiayaan </w:t>
      </w:r>
      <w:r w:rsidRPr="00416ACF">
        <w:rPr>
          <w:rFonts w:ascii="Times New Roman" w:hAnsi="Times New Roman"/>
          <w:i/>
          <w:szCs w:val="24"/>
          <w:lang w:val="sv-SE"/>
        </w:rPr>
        <w:t xml:space="preserve">murabahah </w:t>
      </w:r>
      <w:r w:rsidRPr="00416ACF">
        <w:rPr>
          <w:rFonts w:ascii="Times New Roman" w:hAnsi="Times New Roman"/>
          <w:szCs w:val="24"/>
          <w:lang w:val="sv-SE"/>
        </w:rPr>
        <w:t>KPR BTN iB pada  PT.</w:t>
      </w:r>
      <w:r>
        <w:rPr>
          <w:rFonts w:ascii="Times New Roman" w:hAnsi="Times New Roman"/>
          <w:szCs w:val="24"/>
          <w:lang w:val="sv-SE"/>
        </w:rPr>
        <w:t xml:space="preserve"> Bank Tabungan Negara (P</w:t>
      </w:r>
      <w:r w:rsidR="00010771">
        <w:rPr>
          <w:rFonts w:ascii="Times New Roman" w:hAnsi="Times New Roman"/>
          <w:szCs w:val="24"/>
          <w:lang w:val="sv-SE"/>
        </w:rPr>
        <w:t>ersero)</w:t>
      </w:r>
      <w:r w:rsidR="00797455">
        <w:rPr>
          <w:rFonts w:ascii="Times New Roman" w:hAnsi="Times New Roman"/>
          <w:szCs w:val="24"/>
          <w:lang w:val="sv-SE"/>
        </w:rPr>
        <w:t xml:space="preserve"> Tbk</w:t>
      </w:r>
      <w:r w:rsidR="00010771">
        <w:rPr>
          <w:rFonts w:ascii="Times New Roman" w:hAnsi="Times New Roman"/>
          <w:szCs w:val="24"/>
          <w:lang w:val="sv-SE"/>
        </w:rPr>
        <w:t xml:space="preserve"> pada</w:t>
      </w:r>
      <w:r>
        <w:rPr>
          <w:rFonts w:ascii="Times New Roman" w:hAnsi="Times New Roman"/>
          <w:szCs w:val="24"/>
          <w:lang w:val="sv-SE"/>
        </w:rPr>
        <w:t xml:space="preserve"> periode</w:t>
      </w:r>
      <w:r w:rsidRPr="00416ACF">
        <w:rPr>
          <w:rFonts w:ascii="Times New Roman" w:hAnsi="Times New Roman"/>
          <w:szCs w:val="24"/>
          <w:lang w:val="sv-SE"/>
        </w:rPr>
        <w:t xml:space="preserve"> </w:t>
      </w:r>
      <w:r w:rsidR="00010771">
        <w:rPr>
          <w:rFonts w:ascii="Times New Roman" w:hAnsi="Times New Roman"/>
          <w:szCs w:val="24"/>
          <w:lang w:val="sv-SE"/>
        </w:rPr>
        <w:t xml:space="preserve">tahun </w:t>
      </w:r>
      <w:r w:rsidRPr="00416ACF">
        <w:rPr>
          <w:rFonts w:ascii="Times New Roman" w:hAnsi="Times New Roman"/>
          <w:szCs w:val="24"/>
          <w:lang w:val="sv-SE"/>
        </w:rPr>
        <w:t>201</w:t>
      </w:r>
      <w:r w:rsidR="00072E40">
        <w:rPr>
          <w:rFonts w:ascii="Times New Roman" w:hAnsi="Times New Roman"/>
          <w:szCs w:val="24"/>
        </w:rPr>
        <w:t>1</w:t>
      </w:r>
      <w:r w:rsidRPr="00416ACF">
        <w:rPr>
          <w:rFonts w:ascii="Times New Roman" w:hAnsi="Times New Roman"/>
          <w:szCs w:val="24"/>
          <w:lang w:val="sv-SE"/>
        </w:rPr>
        <w:t xml:space="preserve"> sampai dengan </w:t>
      </w:r>
      <w:r w:rsidR="00010771">
        <w:rPr>
          <w:rFonts w:ascii="Times New Roman" w:hAnsi="Times New Roman"/>
          <w:szCs w:val="24"/>
          <w:lang w:val="sv-SE"/>
        </w:rPr>
        <w:t xml:space="preserve">tahun </w:t>
      </w:r>
      <w:r w:rsidRPr="00416ACF">
        <w:rPr>
          <w:rFonts w:ascii="Times New Roman" w:hAnsi="Times New Roman"/>
          <w:szCs w:val="24"/>
          <w:lang w:val="sv-SE"/>
        </w:rPr>
        <w:t>201</w:t>
      </w:r>
      <w:r>
        <w:rPr>
          <w:rFonts w:ascii="Times New Roman" w:hAnsi="Times New Roman"/>
          <w:szCs w:val="24"/>
        </w:rPr>
        <w:t>7</w:t>
      </w:r>
      <w:r w:rsidRPr="00416ACF">
        <w:rPr>
          <w:rFonts w:ascii="Times New Roman" w:hAnsi="Times New Roman"/>
          <w:szCs w:val="24"/>
          <w:lang w:val="sv-SE"/>
        </w:rPr>
        <w:t>.</w:t>
      </w:r>
    </w:p>
    <w:p w:rsidR="00416ACF" w:rsidRPr="004477CA" w:rsidRDefault="00416ACF" w:rsidP="00340D4D">
      <w:pPr>
        <w:pStyle w:val="ListParagraph"/>
        <w:numPr>
          <w:ilvl w:val="0"/>
          <w:numId w:val="5"/>
        </w:numPr>
        <w:spacing w:after="0" w:line="480" w:lineRule="auto"/>
        <w:ind w:left="709" w:hanging="425"/>
        <w:jc w:val="both"/>
        <w:rPr>
          <w:rFonts w:ascii="Times New Roman" w:hAnsi="Times New Roman"/>
          <w:szCs w:val="24"/>
          <w:lang w:val="sv-SE"/>
        </w:rPr>
      </w:pPr>
      <w:r w:rsidRPr="004477CA">
        <w:rPr>
          <w:rFonts w:ascii="Times New Roman" w:hAnsi="Times New Roman"/>
          <w:szCs w:val="24"/>
          <w:lang w:val="sv-SE"/>
        </w:rPr>
        <w:t>B</w:t>
      </w:r>
      <w:r>
        <w:rPr>
          <w:rFonts w:ascii="Times New Roman" w:hAnsi="Times New Roman"/>
          <w:szCs w:val="24"/>
          <w:lang w:val="sv-SE"/>
        </w:rPr>
        <w:t xml:space="preserve">agaimana perkembangan tingkat laba </w:t>
      </w:r>
      <w:r w:rsidRPr="00416ACF">
        <w:rPr>
          <w:rFonts w:ascii="Times New Roman" w:hAnsi="Times New Roman"/>
          <w:i/>
          <w:szCs w:val="24"/>
          <w:lang w:val="sv-SE"/>
        </w:rPr>
        <w:t>(Return On Assets)</w:t>
      </w:r>
      <w:r w:rsidRPr="004477CA">
        <w:rPr>
          <w:rFonts w:ascii="Times New Roman" w:hAnsi="Times New Roman"/>
          <w:szCs w:val="24"/>
          <w:lang w:val="sv-SE"/>
        </w:rPr>
        <w:t xml:space="preserve"> pada PT. Bank Tabungan Negara (Persero)</w:t>
      </w:r>
      <w:r w:rsidR="00797455">
        <w:rPr>
          <w:rFonts w:ascii="Times New Roman" w:hAnsi="Times New Roman"/>
          <w:szCs w:val="24"/>
          <w:lang w:val="sv-SE"/>
        </w:rPr>
        <w:t xml:space="preserve"> Tbk</w:t>
      </w:r>
      <w:r w:rsidR="00010771">
        <w:rPr>
          <w:rFonts w:ascii="Times New Roman" w:hAnsi="Times New Roman"/>
          <w:szCs w:val="24"/>
          <w:lang w:val="sv-SE"/>
        </w:rPr>
        <w:t xml:space="preserve"> pada periode</w:t>
      </w:r>
      <w:r w:rsidR="00010771" w:rsidRPr="00416ACF">
        <w:rPr>
          <w:rFonts w:ascii="Times New Roman" w:hAnsi="Times New Roman"/>
          <w:szCs w:val="24"/>
          <w:lang w:val="sv-SE"/>
        </w:rPr>
        <w:t xml:space="preserve"> </w:t>
      </w:r>
      <w:r w:rsidR="00010771">
        <w:rPr>
          <w:rFonts w:ascii="Times New Roman" w:hAnsi="Times New Roman"/>
          <w:szCs w:val="24"/>
          <w:lang w:val="sv-SE"/>
        </w:rPr>
        <w:t xml:space="preserve">tahun </w:t>
      </w:r>
      <w:r w:rsidR="00010771" w:rsidRPr="00416ACF">
        <w:rPr>
          <w:rFonts w:ascii="Times New Roman" w:hAnsi="Times New Roman"/>
          <w:szCs w:val="24"/>
          <w:lang w:val="sv-SE"/>
        </w:rPr>
        <w:t>201</w:t>
      </w:r>
      <w:r w:rsidR="00072E40">
        <w:rPr>
          <w:rFonts w:ascii="Times New Roman" w:hAnsi="Times New Roman"/>
          <w:szCs w:val="24"/>
        </w:rPr>
        <w:t>1</w:t>
      </w:r>
      <w:r w:rsidR="00010771" w:rsidRPr="00416ACF">
        <w:rPr>
          <w:rFonts w:ascii="Times New Roman" w:hAnsi="Times New Roman"/>
          <w:szCs w:val="24"/>
          <w:lang w:val="sv-SE"/>
        </w:rPr>
        <w:t xml:space="preserve"> sampai dengan </w:t>
      </w:r>
      <w:r w:rsidR="00010771">
        <w:rPr>
          <w:rFonts w:ascii="Times New Roman" w:hAnsi="Times New Roman"/>
          <w:szCs w:val="24"/>
          <w:lang w:val="sv-SE"/>
        </w:rPr>
        <w:t xml:space="preserve">tahun </w:t>
      </w:r>
      <w:r w:rsidR="00010771" w:rsidRPr="00416ACF">
        <w:rPr>
          <w:rFonts w:ascii="Times New Roman" w:hAnsi="Times New Roman"/>
          <w:szCs w:val="24"/>
          <w:lang w:val="sv-SE"/>
        </w:rPr>
        <w:t>201</w:t>
      </w:r>
      <w:r w:rsidR="00010771">
        <w:rPr>
          <w:rFonts w:ascii="Times New Roman" w:hAnsi="Times New Roman"/>
          <w:szCs w:val="24"/>
        </w:rPr>
        <w:t>7</w:t>
      </w:r>
      <w:r w:rsidR="00010771" w:rsidRPr="00416ACF">
        <w:rPr>
          <w:rFonts w:ascii="Times New Roman" w:hAnsi="Times New Roman"/>
          <w:szCs w:val="24"/>
          <w:lang w:val="sv-SE"/>
        </w:rPr>
        <w:t>.</w:t>
      </w:r>
    </w:p>
    <w:p w:rsidR="00681074" w:rsidRDefault="00416ACF" w:rsidP="00B62D83">
      <w:pPr>
        <w:pStyle w:val="ListParagraph"/>
        <w:numPr>
          <w:ilvl w:val="0"/>
          <w:numId w:val="5"/>
        </w:numPr>
        <w:spacing w:after="0" w:line="480" w:lineRule="auto"/>
        <w:ind w:left="709" w:hanging="425"/>
        <w:jc w:val="both"/>
        <w:rPr>
          <w:rFonts w:ascii="Times New Roman" w:hAnsi="Times New Roman"/>
          <w:szCs w:val="24"/>
        </w:rPr>
      </w:pPr>
      <w:r w:rsidRPr="004477CA">
        <w:rPr>
          <w:rFonts w:ascii="Times New Roman" w:hAnsi="Times New Roman"/>
          <w:szCs w:val="24"/>
        </w:rPr>
        <w:lastRenderedPageBreak/>
        <w:t xml:space="preserve">Bagaimana pengaruh </w:t>
      </w:r>
      <w:r>
        <w:rPr>
          <w:rFonts w:ascii="Times New Roman" w:hAnsi="Times New Roman"/>
          <w:szCs w:val="24"/>
        </w:rPr>
        <w:t>pendapatan</w:t>
      </w:r>
      <w:r w:rsidR="00052B12" w:rsidRPr="00052B12">
        <w:rPr>
          <w:rFonts w:ascii="Times New Roman" w:hAnsi="Times New Roman"/>
          <w:szCs w:val="24"/>
        </w:rPr>
        <w:t xml:space="preserve"> </w:t>
      </w:r>
      <w:r w:rsidR="00052B12">
        <w:rPr>
          <w:rFonts w:ascii="Times New Roman" w:hAnsi="Times New Roman"/>
          <w:szCs w:val="24"/>
        </w:rPr>
        <w:t>margin</w:t>
      </w:r>
      <w:r w:rsidRPr="004477CA">
        <w:rPr>
          <w:rFonts w:ascii="Times New Roman" w:hAnsi="Times New Roman"/>
          <w:szCs w:val="24"/>
        </w:rPr>
        <w:t xml:space="preserve"> pembiayaan </w:t>
      </w:r>
      <w:r w:rsidRPr="004477CA">
        <w:rPr>
          <w:rFonts w:ascii="Times New Roman" w:hAnsi="Times New Roman"/>
          <w:i/>
          <w:szCs w:val="24"/>
        </w:rPr>
        <w:t xml:space="preserve">murabahah </w:t>
      </w:r>
      <w:r w:rsidRPr="004477CA">
        <w:rPr>
          <w:rFonts w:ascii="Times New Roman" w:hAnsi="Times New Roman"/>
          <w:szCs w:val="24"/>
        </w:rPr>
        <w:t xml:space="preserve">KPR BTN </w:t>
      </w:r>
      <w:proofErr w:type="gramStart"/>
      <w:r w:rsidRPr="004477CA">
        <w:rPr>
          <w:rFonts w:ascii="Times New Roman" w:hAnsi="Times New Roman"/>
          <w:szCs w:val="24"/>
        </w:rPr>
        <w:t>iB</w:t>
      </w:r>
      <w:proofErr w:type="gramEnd"/>
      <w:r w:rsidRPr="004477CA">
        <w:rPr>
          <w:rFonts w:ascii="Times New Roman" w:hAnsi="Times New Roman"/>
          <w:szCs w:val="24"/>
        </w:rPr>
        <w:t xml:space="preserve"> terhadap </w:t>
      </w:r>
      <w:r>
        <w:rPr>
          <w:rFonts w:ascii="Times New Roman" w:hAnsi="Times New Roman"/>
          <w:szCs w:val="24"/>
        </w:rPr>
        <w:t xml:space="preserve">tingkat </w:t>
      </w:r>
      <w:r w:rsidRPr="004477CA">
        <w:rPr>
          <w:rFonts w:ascii="Times New Roman" w:hAnsi="Times New Roman"/>
          <w:szCs w:val="24"/>
        </w:rPr>
        <w:t xml:space="preserve">laba </w:t>
      </w:r>
      <w:r w:rsidRPr="00416ACF">
        <w:rPr>
          <w:rFonts w:ascii="Times New Roman" w:hAnsi="Times New Roman"/>
          <w:i/>
          <w:szCs w:val="24"/>
        </w:rPr>
        <w:t>(Return On Assets)</w:t>
      </w:r>
      <w:r>
        <w:rPr>
          <w:rFonts w:ascii="Times New Roman" w:hAnsi="Times New Roman"/>
          <w:szCs w:val="24"/>
        </w:rPr>
        <w:t xml:space="preserve"> </w:t>
      </w:r>
      <w:r w:rsidRPr="004477CA">
        <w:rPr>
          <w:rFonts w:ascii="Times New Roman" w:hAnsi="Times New Roman"/>
          <w:szCs w:val="24"/>
        </w:rPr>
        <w:t>pada PT. Bank Tabungan Negara (Persero)</w:t>
      </w:r>
      <w:r w:rsidR="00010771">
        <w:rPr>
          <w:rFonts w:ascii="Times New Roman" w:hAnsi="Times New Roman"/>
          <w:szCs w:val="24"/>
        </w:rPr>
        <w:t xml:space="preserve"> </w:t>
      </w:r>
      <w:r w:rsidR="00797455">
        <w:rPr>
          <w:rFonts w:ascii="Times New Roman" w:hAnsi="Times New Roman"/>
          <w:szCs w:val="24"/>
        </w:rPr>
        <w:t xml:space="preserve">Tbk </w:t>
      </w:r>
      <w:r w:rsidR="00010771">
        <w:rPr>
          <w:rFonts w:ascii="Times New Roman" w:hAnsi="Times New Roman"/>
          <w:szCs w:val="24"/>
          <w:lang w:val="sv-SE"/>
        </w:rPr>
        <w:t>pada periode</w:t>
      </w:r>
      <w:r w:rsidR="00010771" w:rsidRPr="00416ACF">
        <w:rPr>
          <w:rFonts w:ascii="Times New Roman" w:hAnsi="Times New Roman"/>
          <w:szCs w:val="24"/>
          <w:lang w:val="sv-SE"/>
        </w:rPr>
        <w:t xml:space="preserve"> </w:t>
      </w:r>
      <w:r w:rsidR="00010771">
        <w:rPr>
          <w:rFonts w:ascii="Times New Roman" w:hAnsi="Times New Roman"/>
          <w:szCs w:val="24"/>
          <w:lang w:val="sv-SE"/>
        </w:rPr>
        <w:t xml:space="preserve">tahun </w:t>
      </w:r>
      <w:r w:rsidR="00010771" w:rsidRPr="00416ACF">
        <w:rPr>
          <w:rFonts w:ascii="Times New Roman" w:hAnsi="Times New Roman"/>
          <w:szCs w:val="24"/>
          <w:lang w:val="sv-SE"/>
        </w:rPr>
        <w:t>201</w:t>
      </w:r>
      <w:r w:rsidR="00072E40">
        <w:rPr>
          <w:rFonts w:ascii="Times New Roman" w:hAnsi="Times New Roman"/>
          <w:szCs w:val="24"/>
        </w:rPr>
        <w:t>1</w:t>
      </w:r>
      <w:r w:rsidR="00010771" w:rsidRPr="00416ACF">
        <w:rPr>
          <w:rFonts w:ascii="Times New Roman" w:hAnsi="Times New Roman"/>
          <w:szCs w:val="24"/>
          <w:lang w:val="sv-SE"/>
        </w:rPr>
        <w:t xml:space="preserve"> sampai dengan </w:t>
      </w:r>
      <w:r w:rsidR="00010771">
        <w:rPr>
          <w:rFonts w:ascii="Times New Roman" w:hAnsi="Times New Roman"/>
          <w:szCs w:val="24"/>
          <w:lang w:val="sv-SE"/>
        </w:rPr>
        <w:t xml:space="preserve">tahun </w:t>
      </w:r>
      <w:r w:rsidR="00010771" w:rsidRPr="00416ACF">
        <w:rPr>
          <w:rFonts w:ascii="Times New Roman" w:hAnsi="Times New Roman"/>
          <w:szCs w:val="24"/>
          <w:lang w:val="sv-SE"/>
        </w:rPr>
        <w:t>201</w:t>
      </w:r>
      <w:r w:rsidR="00010771">
        <w:rPr>
          <w:rFonts w:ascii="Times New Roman" w:hAnsi="Times New Roman"/>
          <w:szCs w:val="24"/>
        </w:rPr>
        <w:t>7</w:t>
      </w:r>
      <w:r w:rsidRPr="004477CA">
        <w:rPr>
          <w:rFonts w:ascii="Times New Roman" w:hAnsi="Times New Roman"/>
          <w:szCs w:val="24"/>
        </w:rPr>
        <w:t>.</w:t>
      </w:r>
    </w:p>
    <w:p w:rsidR="00B62D83" w:rsidRPr="00B62D83" w:rsidRDefault="00B62D83" w:rsidP="00B62D83">
      <w:pPr>
        <w:pStyle w:val="ListParagraph"/>
        <w:spacing w:after="0" w:line="480" w:lineRule="auto"/>
        <w:ind w:left="709"/>
        <w:jc w:val="both"/>
        <w:rPr>
          <w:rFonts w:ascii="Times New Roman" w:hAnsi="Times New Roman"/>
          <w:szCs w:val="24"/>
        </w:rPr>
      </w:pPr>
    </w:p>
    <w:p w:rsidR="00010771" w:rsidRPr="00797455" w:rsidRDefault="00010771" w:rsidP="004C350E">
      <w:pPr>
        <w:pStyle w:val="ListParagraph"/>
        <w:numPr>
          <w:ilvl w:val="0"/>
          <w:numId w:val="4"/>
        </w:numPr>
        <w:spacing w:after="0" w:line="480" w:lineRule="auto"/>
        <w:ind w:hanging="436"/>
        <w:jc w:val="both"/>
        <w:rPr>
          <w:b/>
          <w:sz w:val="24"/>
          <w:szCs w:val="24"/>
        </w:rPr>
      </w:pPr>
      <w:r w:rsidRPr="00797455">
        <w:rPr>
          <w:b/>
          <w:sz w:val="24"/>
          <w:szCs w:val="24"/>
        </w:rPr>
        <w:t>Maksud dan Tujuan Penelitian</w:t>
      </w:r>
    </w:p>
    <w:p w:rsidR="00010771" w:rsidRPr="00797455" w:rsidRDefault="00010771" w:rsidP="00340D4D">
      <w:pPr>
        <w:spacing w:after="0" w:line="480" w:lineRule="auto"/>
        <w:ind w:left="142" w:firstLine="142"/>
        <w:jc w:val="both"/>
        <w:rPr>
          <w:b/>
          <w:sz w:val="24"/>
          <w:szCs w:val="24"/>
        </w:rPr>
      </w:pPr>
      <w:r w:rsidRPr="00797455">
        <w:rPr>
          <w:b/>
          <w:sz w:val="24"/>
          <w:szCs w:val="24"/>
        </w:rPr>
        <w:t>1.3.1 Maksud Penelitian</w:t>
      </w:r>
    </w:p>
    <w:p w:rsidR="00010771" w:rsidRDefault="00010771" w:rsidP="004C350E">
      <w:pPr>
        <w:spacing w:after="0" w:line="480" w:lineRule="auto"/>
        <w:ind w:left="360" w:hanging="360"/>
        <w:jc w:val="both"/>
        <w:rPr>
          <w:sz w:val="24"/>
          <w:szCs w:val="24"/>
        </w:rPr>
      </w:pPr>
      <w:r>
        <w:rPr>
          <w:sz w:val="24"/>
          <w:szCs w:val="24"/>
        </w:rPr>
        <w:tab/>
      </w:r>
      <w:r w:rsidR="00340D4D">
        <w:rPr>
          <w:sz w:val="24"/>
          <w:szCs w:val="24"/>
        </w:rPr>
        <w:tab/>
      </w:r>
      <w:r w:rsidRPr="00010771">
        <w:rPr>
          <w:sz w:val="24"/>
          <w:szCs w:val="24"/>
        </w:rPr>
        <w:t>Maksud penelitian ini adalah mengumpulkan</w:t>
      </w:r>
      <w:r>
        <w:rPr>
          <w:sz w:val="24"/>
          <w:szCs w:val="24"/>
        </w:rPr>
        <w:t xml:space="preserve"> data mengenai pendapatan </w:t>
      </w:r>
      <w:r w:rsidRPr="00010771">
        <w:rPr>
          <w:sz w:val="24"/>
          <w:szCs w:val="24"/>
        </w:rPr>
        <w:t>dalam pembiayaan murabahah KPR BTN iB pada PT. Bank Tabungan Negara (Persero), sebagai dasar dalam penyusunan skripsi yang merupakan salah satu syarat untuk menyeles</w:t>
      </w:r>
      <w:r>
        <w:rPr>
          <w:sz w:val="24"/>
          <w:szCs w:val="24"/>
        </w:rPr>
        <w:t>aikan Program Sarjana di Sekolah Tinggi Ilmu Ekonomi Ekuitas Bandung.</w:t>
      </w:r>
    </w:p>
    <w:p w:rsidR="00010771" w:rsidRPr="00797455" w:rsidRDefault="00010771" w:rsidP="003217C7">
      <w:pPr>
        <w:spacing w:after="0" w:line="480" w:lineRule="auto"/>
        <w:ind w:left="360"/>
        <w:jc w:val="both"/>
        <w:rPr>
          <w:b/>
          <w:sz w:val="24"/>
          <w:szCs w:val="24"/>
        </w:rPr>
      </w:pPr>
      <w:r w:rsidRPr="00797455">
        <w:rPr>
          <w:b/>
          <w:sz w:val="24"/>
          <w:szCs w:val="24"/>
        </w:rPr>
        <w:t>1.3.2 Tujuan Penelitian</w:t>
      </w:r>
    </w:p>
    <w:p w:rsidR="007719F4" w:rsidRPr="007719F4" w:rsidRDefault="007719F4" w:rsidP="003217C7">
      <w:pPr>
        <w:spacing w:after="0" w:line="480" w:lineRule="auto"/>
        <w:ind w:left="360" w:firstLine="360"/>
        <w:jc w:val="both"/>
        <w:rPr>
          <w:sz w:val="24"/>
          <w:szCs w:val="24"/>
        </w:rPr>
      </w:pPr>
      <w:r w:rsidRPr="007719F4">
        <w:rPr>
          <w:sz w:val="24"/>
          <w:szCs w:val="24"/>
        </w:rPr>
        <w:t xml:space="preserve">Tujuan dari penelitian </w:t>
      </w:r>
      <w:proofErr w:type="gramStart"/>
      <w:r w:rsidRPr="007719F4">
        <w:rPr>
          <w:sz w:val="24"/>
          <w:szCs w:val="24"/>
        </w:rPr>
        <w:t>adalah :</w:t>
      </w:r>
      <w:proofErr w:type="gramEnd"/>
    </w:p>
    <w:p w:rsidR="007719F4" w:rsidRPr="007719F4" w:rsidRDefault="007719F4" w:rsidP="004C350E">
      <w:pPr>
        <w:pStyle w:val="ListParagraph"/>
        <w:numPr>
          <w:ilvl w:val="0"/>
          <w:numId w:val="6"/>
        </w:numPr>
        <w:spacing w:after="0" w:line="480" w:lineRule="auto"/>
        <w:jc w:val="both"/>
        <w:rPr>
          <w:sz w:val="24"/>
          <w:szCs w:val="24"/>
        </w:rPr>
      </w:pPr>
      <w:r w:rsidRPr="007719F4">
        <w:rPr>
          <w:sz w:val="24"/>
          <w:szCs w:val="24"/>
        </w:rPr>
        <w:t>Untuk mengetahui perkembangan tingkat pendapatan pembiayaan murabahah KPR BTN iB pada  PT. Bank Tabungan Negara (Persero)</w:t>
      </w:r>
      <w:r w:rsidR="00797455">
        <w:rPr>
          <w:sz w:val="24"/>
          <w:szCs w:val="24"/>
        </w:rPr>
        <w:t xml:space="preserve"> Tbk</w:t>
      </w:r>
      <w:r w:rsidR="00072E40">
        <w:rPr>
          <w:sz w:val="24"/>
          <w:szCs w:val="24"/>
        </w:rPr>
        <w:t xml:space="preserve"> pada periode tahun 2011</w:t>
      </w:r>
      <w:r w:rsidRPr="007719F4">
        <w:rPr>
          <w:sz w:val="24"/>
          <w:szCs w:val="24"/>
        </w:rPr>
        <w:t xml:space="preserve"> sampai dengan tahun 2017.</w:t>
      </w:r>
    </w:p>
    <w:p w:rsidR="007719F4" w:rsidRPr="007719F4" w:rsidRDefault="007719F4" w:rsidP="004C350E">
      <w:pPr>
        <w:numPr>
          <w:ilvl w:val="0"/>
          <w:numId w:val="6"/>
        </w:numPr>
        <w:spacing w:after="0" w:line="480" w:lineRule="auto"/>
        <w:jc w:val="both"/>
        <w:rPr>
          <w:sz w:val="24"/>
          <w:szCs w:val="24"/>
          <w:lang w:val="sv-SE"/>
        </w:rPr>
      </w:pPr>
      <w:r w:rsidRPr="007719F4">
        <w:rPr>
          <w:sz w:val="24"/>
          <w:szCs w:val="24"/>
          <w:lang w:val="sv-SE"/>
        </w:rPr>
        <w:t xml:space="preserve">Untuk mengetahui perkembangan tingkat laba (Return On Assets) pada PT. Bank Tabungan Negara (Persero) </w:t>
      </w:r>
      <w:r w:rsidR="00797455">
        <w:rPr>
          <w:sz w:val="24"/>
          <w:szCs w:val="24"/>
          <w:lang w:val="sv-SE"/>
        </w:rPr>
        <w:t xml:space="preserve">Tbk </w:t>
      </w:r>
      <w:r w:rsidR="00072E40">
        <w:rPr>
          <w:sz w:val="24"/>
          <w:szCs w:val="24"/>
          <w:lang w:val="sv-SE"/>
        </w:rPr>
        <w:t>pada periode tahun 2011</w:t>
      </w:r>
      <w:r w:rsidRPr="007719F4">
        <w:rPr>
          <w:sz w:val="24"/>
          <w:szCs w:val="24"/>
          <w:lang w:val="sv-SE"/>
        </w:rPr>
        <w:t xml:space="preserve"> sampai dengan tahun 2017.</w:t>
      </w:r>
    </w:p>
    <w:p w:rsidR="00681074" w:rsidRDefault="007719F4" w:rsidP="004C350E">
      <w:pPr>
        <w:numPr>
          <w:ilvl w:val="0"/>
          <w:numId w:val="6"/>
        </w:numPr>
        <w:spacing w:after="0" w:line="480" w:lineRule="auto"/>
        <w:jc w:val="both"/>
        <w:rPr>
          <w:sz w:val="24"/>
          <w:szCs w:val="24"/>
        </w:rPr>
      </w:pPr>
      <w:r w:rsidRPr="007719F4">
        <w:rPr>
          <w:sz w:val="24"/>
          <w:szCs w:val="24"/>
          <w:lang w:val="sv-SE"/>
        </w:rPr>
        <w:t>Untuk mengukur pengaruh</w:t>
      </w:r>
      <w:r>
        <w:rPr>
          <w:sz w:val="24"/>
          <w:szCs w:val="24"/>
          <w:lang w:val="sv-SE"/>
        </w:rPr>
        <w:t xml:space="preserve"> </w:t>
      </w:r>
      <w:r w:rsidRPr="007719F4">
        <w:rPr>
          <w:sz w:val="24"/>
          <w:szCs w:val="24"/>
        </w:rPr>
        <w:t xml:space="preserve">pendapatan pembiayaan murabahah KPR BTN iB terhadap tingkat laba (Return On Assets) pada PT. Bank Tabungan Negara (Persero) </w:t>
      </w:r>
      <w:r w:rsidR="00797455">
        <w:rPr>
          <w:sz w:val="24"/>
          <w:szCs w:val="24"/>
        </w:rPr>
        <w:t xml:space="preserve">Tbk </w:t>
      </w:r>
      <w:r w:rsidR="00072E40">
        <w:rPr>
          <w:sz w:val="24"/>
          <w:szCs w:val="24"/>
        </w:rPr>
        <w:t>pada periode tahun 2011</w:t>
      </w:r>
      <w:r w:rsidRPr="007719F4">
        <w:rPr>
          <w:sz w:val="24"/>
          <w:szCs w:val="24"/>
        </w:rPr>
        <w:t xml:space="preserve"> sampai dengan tahun 2017.</w:t>
      </w:r>
    </w:p>
    <w:p w:rsidR="00681074" w:rsidRDefault="00681074" w:rsidP="001912D7">
      <w:pPr>
        <w:spacing w:after="0" w:line="480" w:lineRule="auto"/>
        <w:ind w:left="720" w:firstLine="851"/>
        <w:jc w:val="both"/>
        <w:rPr>
          <w:sz w:val="24"/>
          <w:szCs w:val="24"/>
        </w:rPr>
      </w:pPr>
    </w:p>
    <w:p w:rsidR="00AE1E8C" w:rsidRDefault="00AE1E8C" w:rsidP="001912D7">
      <w:pPr>
        <w:spacing w:after="0" w:line="480" w:lineRule="auto"/>
        <w:ind w:left="720" w:firstLine="851"/>
        <w:jc w:val="both"/>
        <w:rPr>
          <w:sz w:val="24"/>
          <w:szCs w:val="24"/>
        </w:rPr>
      </w:pPr>
    </w:p>
    <w:p w:rsidR="00AE1E8C" w:rsidRPr="00681074" w:rsidRDefault="00AE1E8C" w:rsidP="001912D7">
      <w:pPr>
        <w:spacing w:after="0" w:line="480" w:lineRule="auto"/>
        <w:ind w:left="720" w:firstLine="851"/>
        <w:jc w:val="both"/>
        <w:rPr>
          <w:sz w:val="24"/>
          <w:szCs w:val="24"/>
        </w:rPr>
      </w:pPr>
    </w:p>
    <w:p w:rsidR="00681074" w:rsidRPr="00681074" w:rsidRDefault="00681074" w:rsidP="004C350E">
      <w:pPr>
        <w:spacing w:after="0" w:line="480" w:lineRule="auto"/>
        <w:jc w:val="both"/>
        <w:rPr>
          <w:b/>
          <w:sz w:val="24"/>
          <w:szCs w:val="24"/>
        </w:rPr>
      </w:pPr>
      <w:r w:rsidRPr="00681074">
        <w:rPr>
          <w:b/>
          <w:sz w:val="24"/>
          <w:szCs w:val="24"/>
        </w:rPr>
        <w:lastRenderedPageBreak/>
        <w:t>1.4 Kegunaan Penelitian</w:t>
      </w:r>
    </w:p>
    <w:p w:rsidR="00681074" w:rsidRPr="00681074" w:rsidRDefault="00681074" w:rsidP="001912D7">
      <w:pPr>
        <w:spacing w:after="0" w:line="480" w:lineRule="auto"/>
        <w:ind w:firstLine="851"/>
        <w:jc w:val="both"/>
        <w:rPr>
          <w:sz w:val="24"/>
          <w:szCs w:val="24"/>
        </w:rPr>
      </w:pPr>
      <w:r w:rsidRPr="00681074">
        <w:rPr>
          <w:sz w:val="24"/>
          <w:szCs w:val="24"/>
        </w:rPr>
        <w:t xml:space="preserve">Penelitian ini diharapkan berguna bagi dua aspek yaitu aspek teoritis dan aspek praktis: </w:t>
      </w:r>
    </w:p>
    <w:p w:rsidR="00681074" w:rsidRPr="00681074" w:rsidRDefault="00681074" w:rsidP="004C350E">
      <w:pPr>
        <w:spacing w:after="0" w:line="480" w:lineRule="auto"/>
        <w:jc w:val="both"/>
        <w:rPr>
          <w:sz w:val="24"/>
          <w:szCs w:val="24"/>
        </w:rPr>
      </w:pPr>
      <w:r w:rsidRPr="00681074">
        <w:rPr>
          <w:sz w:val="24"/>
          <w:szCs w:val="24"/>
        </w:rPr>
        <w:t>1.</w:t>
      </w:r>
      <w:r w:rsidRPr="00681074">
        <w:rPr>
          <w:sz w:val="24"/>
          <w:szCs w:val="24"/>
        </w:rPr>
        <w:tab/>
        <w:t>Bagi aspek teoritis penelitian ini untuk peningkatan keilmuan dan wawasan pengetahuan di bidang manajemen perbankan khususnya perbankan syariah yang berhubungan dengan</w:t>
      </w:r>
      <w:r>
        <w:rPr>
          <w:sz w:val="24"/>
          <w:szCs w:val="24"/>
        </w:rPr>
        <w:t xml:space="preserve"> pembiayaan KPR dengan akad </w:t>
      </w:r>
      <w:r w:rsidRPr="00681074">
        <w:rPr>
          <w:i/>
          <w:sz w:val="24"/>
          <w:szCs w:val="24"/>
        </w:rPr>
        <w:t>murabahah</w:t>
      </w:r>
      <w:r>
        <w:rPr>
          <w:sz w:val="24"/>
          <w:szCs w:val="24"/>
        </w:rPr>
        <w:t xml:space="preserve"> terhadap tingkat laba yang berhubungan dengan </w:t>
      </w:r>
      <w:r w:rsidRPr="00681074">
        <w:rPr>
          <w:i/>
          <w:sz w:val="24"/>
          <w:szCs w:val="24"/>
        </w:rPr>
        <w:t xml:space="preserve">Return </w:t>
      </w:r>
      <w:proofErr w:type="gramStart"/>
      <w:r w:rsidRPr="00681074">
        <w:rPr>
          <w:i/>
          <w:sz w:val="24"/>
          <w:szCs w:val="24"/>
        </w:rPr>
        <w:t>On</w:t>
      </w:r>
      <w:proofErr w:type="gramEnd"/>
      <w:r w:rsidRPr="00681074">
        <w:rPr>
          <w:i/>
          <w:sz w:val="24"/>
          <w:szCs w:val="24"/>
        </w:rPr>
        <w:t xml:space="preserve"> Assets (ROA).</w:t>
      </w:r>
    </w:p>
    <w:p w:rsidR="00681074" w:rsidRPr="00681074" w:rsidRDefault="00681074" w:rsidP="004C350E">
      <w:pPr>
        <w:spacing w:after="0" w:line="480" w:lineRule="auto"/>
        <w:jc w:val="both"/>
        <w:rPr>
          <w:sz w:val="24"/>
          <w:szCs w:val="24"/>
        </w:rPr>
      </w:pPr>
      <w:r w:rsidRPr="00681074">
        <w:rPr>
          <w:sz w:val="24"/>
          <w:szCs w:val="24"/>
        </w:rPr>
        <w:t>2.</w:t>
      </w:r>
      <w:r w:rsidRPr="00681074">
        <w:rPr>
          <w:sz w:val="24"/>
          <w:szCs w:val="24"/>
        </w:rPr>
        <w:tab/>
        <w:t>Bagi aspek praktis:</w:t>
      </w:r>
    </w:p>
    <w:p w:rsidR="00681074" w:rsidRPr="00681074" w:rsidRDefault="004C350E" w:rsidP="004C350E">
      <w:pPr>
        <w:spacing w:after="0" w:line="480" w:lineRule="auto"/>
        <w:ind w:left="720" w:hanging="11"/>
        <w:jc w:val="both"/>
        <w:rPr>
          <w:sz w:val="24"/>
          <w:szCs w:val="24"/>
        </w:rPr>
      </w:pPr>
      <w:r>
        <w:rPr>
          <w:sz w:val="24"/>
          <w:szCs w:val="24"/>
        </w:rPr>
        <w:t>a</w:t>
      </w:r>
      <w:r w:rsidR="00681074">
        <w:rPr>
          <w:sz w:val="24"/>
          <w:szCs w:val="24"/>
        </w:rPr>
        <w:t xml:space="preserve">) </w:t>
      </w:r>
      <w:r w:rsidR="00681074" w:rsidRPr="00681074">
        <w:rPr>
          <w:sz w:val="24"/>
          <w:szCs w:val="24"/>
        </w:rPr>
        <w:t>Untuk penulis diharapkan menambah pengetahuan dibidang perbankan syari</w:t>
      </w:r>
      <w:r w:rsidR="00681074">
        <w:rPr>
          <w:sz w:val="24"/>
          <w:szCs w:val="24"/>
        </w:rPr>
        <w:t xml:space="preserve">ah khususnya mengenai pembiayaan </w:t>
      </w:r>
      <w:r w:rsidR="00681074" w:rsidRPr="00681074">
        <w:rPr>
          <w:i/>
          <w:sz w:val="24"/>
          <w:szCs w:val="24"/>
        </w:rPr>
        <w:t>murabahah</w:t>
      </w:r>
      <w:r w:rsidR="00681074" w:rsidRPr="00681074">
        <w:rPr>
          <w:sz w:val="24"/>
          <w:szCs w:val="24"/>
        </w:rPr>
        <w:t>.</w:t>
      </w:r>
    </w:p>
    <w:p w:rsidR="00681074" w:rsidRPr="00681074" w:rsidRDefault="004C350E" w:rsidP="004C350E">
      <w:pPr>
        <w:spacing w:after="0" w:line="480" w:lineRule="auto"/>
        <w:ind w:left="720" w:hanging="11"/>
        <w:jc w:val="both"/>
        <w:rPr>
          <w:sz w:val="24"/>
          <w:szCs w:val="24"/>
        </w:rPr>
      </w:pPr>
      <w:r>
        <w:rPr>
          <w:sz w:val="24"/>
          <w:szCs w:val="24"/>
        </w:rPr>
        <w:t>b</w:t>
      </w:r>
      <w:r w:rsidR="00681074">
        <w:rPr>
          <w:sz w:val="24"/>
          <w:szCs w:val="24"/>
        </w:rPr>
        <w:t xml:space="preserve">) </w:t>
      </w:r>
      <w:r w:rsidR="00681074" w:rsidRPr="00681074">
        <w:rPr>
          <w:sz w:val="24"/>
          <w:szCs w:val="24"/>
        </w:rPr>
        <w:t>Untuk objek yang diteliti diharapkan menjadi masukan bagi kemajuan operasional bank.</w:t>
      </w:r>
    </w:p>
    <w:p w:rsidR="00681074" w:rsidRPr="00681074" w:rsidRDefault="004C350E" w:rsidP="004C350E">
      <w:pPr>
        <w:spacing w:after="0" w:line="480" w:lineRule="auto"/>
        <w:ind w:left="720" w:hanging="11"/>
        <w:jc w:val="both"/>
        <w:rPr>
          <w:sz w:val="24"/>
          <w:szCs w:val="24"/>
        </w:rPr>
      </w:pPr>
      <w:r>
        <w:rPr>
          <w:sz w:val="24"/>
          <w:szCs w:val="24"/>
        </w:rPr>
        <w:t xml:space="preserve">c) </w:t>
      </w:r>
      <w:r w:rsidR="00681074" w:rsidRPr="00681074">
        <w:rPr>
          <w:sz w:val="24"/>
          <w:szCs w:val="24"/>
        </w:rPr>
        <w:t>Untuk akademis diharapkan menjadi bahan referensi bagi para akademis lainnya.</w:t>
      </w:r>
    </w:p>
    <w:p w:rsidR="00681074" w:rsidRDefault="00EB7FE5" w:rsidP="004C350E">
      <w:pPr>
        <w:spacing w:after="0" w:line="480" w:lineRule="auto"/>
        <w:ind w:left="720" w:hanging="11"/>
        <w:jc w:val="both"/>
        <w:rPr>
          <w:sz w:val="24"/>
          <w:szCs w:val="24"/>
        </w:rPr>
      </w:pPr>
      <w:r>
        <w:rPr>
          <w:sz w:val="24"/>
          <w:szCs w:val="24"/>
        </w:rPr>
        <w:t xml:space="preserve">d) </w:t>
      </w:r>
      <w:r w:rsidR="00681074" w:rsidRPr="00681074">
        <w:rPr>
          <w:sz w:val="24"/>
          <w:szCs w:val="24"/>
        </w:rPr>
        <w:t>Untuk masyarakat umum diharapkan lebih menambah wawasan mengenai perbankan syariah.</w:t>
      </w:r>
    </w:p>
    <w:p w:rsidR="00681074" w:rsidRPr="00681074" w:rsidRDefault="00681074" w:rsidP="004C350E">
      <w:pPr>
        <w:spacing w:after="0" w:line="480" w:lineRule="auto"/>
        <w:ind w:left="720" w:hanging="720"/>
        <w:jc w:val="both"/>
        <w:rPr>
          <w:sz w:val="24"/>
          <w:szCs w:val="24"/>
        </w:rPr>
      </w:pPr>
    </w:p>
    <w:p w:rsidR="00AC7ED2" w:rsidRDefault="003217C7" w:rsidP="00AC7ED2">
      <w:pPr>
        <w:spacing w:after="0" w:line="480" w:lineRule="auto"/>
        <w:jc w:val="both"/>
        <w:rPr>
          <w:b/>
          <w:sz w:val="24"/>
          <w:szCs w:val="24"/>
        </w:rPr>
      </w:pPr>
      <w:proofErr w:type="gramStart"/>
      <w:r>
        <w:rPr>
          <w:b/>
          <w:sz w:val="24"/>
          <w:szCs w:val="24"/>
        </w:rPr>
        <w:t>1.5  Objek</w:t>
      </w:r>
      <w:proofErr w:type="gramEnd"/>
      <w:r w:rsidR="00681074" w:rsidRPr="00681074">
        <w:rPr>
          <w:b/>
          <w:sz w:val="24"/>
          <w:szCs w:val="24"/>
        </w:rPr>
        <w:t xml:space="preserve"> dan Waktu Penelitian</w:t>
      </w:r>
    </w:p>
    <w:p w:rsidR="00681074" w:rsidRPr="00AC7ED2" w:rsidRDefault="00681074" w:rsidP="00AC7ED2">
      <w:pPr>
        <w:spacing w:after="0" w:line="480" w:lineRule="auto"/>
        <w:ind w:firstLine="851"/>
        <w:jc w:val="both"/>
        <w:rPr>
          <w:b/>
          <w:sz w:val="24"/>
          <w:szCs w:val="24"/>
        </w:rPr>
      </w:pPr>
      <w:r w:rsidRPr="00681074">
        <w:rPr>
          <w:sz w:val="24"/>
          <w:szCs w:val="24"/>
        </w:rPr>
        <w:t xml:space="preserve">Tempat yang dijadikan lokasi penelitian ini adalah </w:t>
      </w:r>
      <w:r w:rsidRPr="007719F4">
        <w:rPr>
          <w:sz w:val="24"/>
          <w:szCs w:val="24"/>
        </w:rPr>
        <w:t>PT. Bank Tabungan Negara (Persero)</w:t>
      </w:r>
      <w:r>
        <w:rPr>
          <w:sz w:val="24"/>
          <w:szCs w:val="24"/>
        </w:rPr>
        <w:t xml:space="preserve"> Tbk</w:t>
      </w:r>
      <w:r w:rsidRPr="007719F4">
        <w:rPr>
          <w:sz w:val="24"/>
          <w:szCs w:val="24"/>
        </w:rPr>
        <w:t xml:space="preserve"> </w:t>
      </w:r>
      <w:r w:rsidRPr="00681074">
        <w:rPr>
          <w:sz w:val="24"/>
          <w:szCs w:val="24"/>
        </w:rPr>
        <w:t xml:space="preserve">dan data yang digunakan merupakan laporan keuangan </w:t>
      </w:r>
      <w:r w:rsidRPr="007719F4">
        <w:rPr>
          <w:sz w:val="24"/>
          <w:szCs w:val="24"/>
        </w:rPr>
        <w:t>PT. Bank Tabungan Negara (Persero)</w:t>
      </w:r>
      <w:r>
        <w:rPr>
          <w:sz w:val="24"/>
          <w:szCs w:val="24"/>
        </w:rPr>
        <w:t xml:space="preserve"> Tbk</w:t>
      </w:r>
      <w:r w:rsidRPr="007719F4">
        <w:rPr>
          <w:sz w:val="24"/>
          <w:szCs w:val="24"/>
        </w:rPr>
        <w:t xml:space="preserve"> </w:t>
      </w:r>
      <w:r w:rsidR="00072E40">
        <w:rPr>
          <w:sz w:val="24"/>
          <w:szCs w:val="24"/>
        </w:rPr>
        <w:t>pada tahun 2011</w:t>
      </w:r>
      <w:r>
        <w:rPr>
          <w:sz w:val="24"/>
          <w:szCs w:val="24"/>
        </w:rPr>
        <w:t xml:space="preserve"> hingga tahun 2017</w:t>
      </w:r>
      <w:r w:rsidRPr="00681074">
        <w:rPr>
          <w:sz w:val="24"/>
          <w:szCs w:val="24"/>
        </w:rPr>
        <w:t xml:space="preserve">. Data yang diperoleh dapat di ambil dengan </w:t>
      </w:r>
      <w:proofErr w:type="gramStart"/>
      <w:r w:rsidRPr="00681074">
        <w:rPr>
          <w:sz w:val="24"/>
          <w:szCs w:val="24"/>
        </w:rPr>
        <w:t>cara</w:t>
      </w:r>
      <w:proofErr w:type="gramEnd"/>
      <w:r w:rsidRPr="00681074">
        <w:rPr>
          <w:sz w:val="24"/>
          <w:szCs w:val="24"/>
        </w:rPr>
        <w:t xml:space="preserve"> melihat literatur-literatur yang ada. </w:t>
      </w:r>
      <w:proofErr w:type="gramStart"/>
      <w:r w:rsidRPr="00681074">
        <w:rPr>
          <w:sz w:val="24"/>
          <w:szCs w:val="24"/>
        </w:rPr>
        <w:t>Sedangkan waktu penelitian yait</w:t>
      </w:r>
      <w:r>
        <w:rPr>
          <w:sz w:val="24"/>
          <w:szCs w:val="24"/>
        </w:rPr>
        <w:t>u di mulai pada bulan Maret 2018 sampai dengan bulan Juli 2018</w:t>
      </w:r>
      <w:r w:rsidRPr="00681074">
        <w:rPr>
          <w:sz w:val="24"/>
          <w:szCs w:val="24"/>
        </w:rPr>
        <w:t>.</w:t>
      </w:r>
      <w:proofErr w:type="gramEnd"/>
    </w:p>
    <w:sectPr w:rsidR="00681074" w:rsidRPr="00AC7ED2" w:rsidSect="00D653FF">
      <w:headerReference w:type="even" r:id="rId9"/>
      <w:headerReference w:type="default" r:id="rId10"/>
      <w:footerReference w:type="even" r:id="rId11"/>
      <w:footerReference w:type="default" r:id="rId12"/>
      <w:headerReference w:type="first" r:id="rId13"/>
      <w:footerReference w:type="first" r:id="rId14"/>
      <w:pgSz w:w="11907" w:h="16839" w:code="9"/>
      <w:pgMar w:top="1701" w:right="1701" w:bottom="1701" w:left="226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E56" w:rsidRDefault="00CB3E56" w:rsidP="00CB3E56">
      <w:pPr>
        <w:spacing w:after="0" w:line="240" w:lineRule="auto"/>
      </w:pPr>
      <w:r>
        <w:separator/>
      </w:r>
    </w:p>
  </w:endnote>
  <w:endnote w:type="continuationSeparator" w:id="0">
    <w:p w:rsidR="00CB3E56" w:rsidRDefault="00CB3E56" w:rsidP="00CB3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3FF" w:rsidRDefault="00D653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6349886"/>
      <w:docPartObj>
        <w:docPartGallery w:val="Page Numbers (Bottom of Page)"/>
        <w:docPartUnique/>
      </w:docPartObj>
    </w:sdtPr>
    <w:sdtEndPr>
      <w:rPr>
        <w:noProof/>
      </w:rPr>
    </w:sdtEndPr>
    <w:sdtContent>
      <w:p w:rsidR="00CB3E56" w:rsidRDefault="00CB3E56">
        <w:pPr>
          <w:pStyle w:val="Footer"/>
          <w:jc w:val="right"/>
        </w:pPr>
        <w:r>
          <w:fldChar w:fldCharType="begin"/>
        </w:r>
        <w:r>
          <w:instrText xml:space="preserve"> PAGE   \* MERGEFORMAT </w:instrText>
        </w:r>
        <w:r>
          <w:fldChar w:fldCharType="separate"/>
        </w:r>
        <w:r w:rsidR="00AE52E6">
          <w:rPr>
            <w:noProof/>
          </w:rPr>
          <w:t>3</w:t>
        </w:r>
        <w:r>
          <w:rPr>
            <w:noProof/>
          </w:rPr>
          <w:fldChar w:fldCharType="end"/>
        </w:r>
      </w:p>
    </w:sdtContent>
  </w:sdt>
  <w:p w:rsidR="00CB3E56" w:rsidRDefault="00CB3E5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3FF" w:rsidRDefault="00D653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E56" w:rsidRDefault="00CB3E56" w:rsidP="00CB3E56">
      <w:pPr>
        <w:spacing w:after="0" w:line="240" w:lineRule="auto"/>
      </w:pPr>
      <w:r>
        <w:separator/>
      </w:r>
    </w:p>
  </w:footnote>
  <w:footnote w:type="continuationSeparator" w:id="0">
    <w:p w:rsidR="00CB3E56" w:rsidRDefault="00CB3E56" w:rsidP="00CB3E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3FF" w:rsidRDefault="00AE52E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54751" o:spid="_x0000_s2050" type="#_x0000_t75" style="position:absolute;margin-left:0;margin-top:0;width:396.85pt;height:386.9pt;z-index:-251657216;mso-position-horizontal:center;mso-position-horizontal-relative:margin;mso-position-vertical:center;mso-position-vertical-relative:margin" o:allowincell="f">
          <v:imagedata r:id="rId1" o:title="logo-ekuitas-warnaedit"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3FF" w:rsidRDefault="00AE52E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54752" o:spid="_x0000_s2051" type="#_x0000_t75" style="position:absolute;margin-left:0;margin-top:0;width:396.85pt;height:386.9pt;z-index:-251656192;mso-position-horizontal:center;mso-position-horizontal-relative:margin;mso-position-vertical:center;mso-position-vertical-relative:margin" o:allowincell="f">
          <v:imagedata r:id="rId1" o:title="logo-ekuitas-warnaedit"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3FF" w:rsidRDefault="00AE52E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54750" o:spid="_x0000_s2049" type="#_x0000_t75" style="position:absolute;margin-left:0;margin-top:0;width:396.85pt;height:386.9pt;z-index:-251658240;mso-position-horizontal:center;mso-position-horizontal-relative:margin;mso-position-vertical:center;mso-position-vertical-relative:margin" o:allowincell="f">
          <v:imagedata r:id="rId1" o:title="logo-ekuitas-warnaedit"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2AA7"/>
    <w:multiLevelType w:val="hybridMultilevel"/>
    <w:tmpl w:val="03CC0E78"/>
    <w:lvl w:ilvl="0" w:tplc="CF022430">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D21548"/>
    <w:multiLevelType w:val="hybridMultilevel"/>
    <w:tmpl w:val="1C8442E0"/>
    <w:lvl w:ilvl="0" w:tplc="9E04659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B02C82"/>
    <w:multiLevelType w:val="hybridMultilevel"/>
    <w:tmpl w:val="ADE49F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422036"/>
    <w:multiLevelType w:val="hybridMultilevel"/>
    <w:tmpl w:val="3DA0AD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3252A4"/>
    <w:multiLevelType w:val="hybridMultilevel"/>
    <w:tmpl w:val="651C54FC"/>
    <w:lvl w:ilvl="0" w:tplc="9E046594">
      <w:start w:val="1"/>
      <w:numFmt w:val="decimal"/>
      <w:lvlText w:val="1.%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F4034C"/>
    <w:multiLevelType w:val="hybridMultilevel"/>
    <w:tmpl w:val="D18C8AFC"/>
    <w:lvl w:ilvl="0" w:tplc="9E04659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1CE"/>
    <w:rsid w:val="00010771"/>
    <w:rsid w:val="00052B12"/>
    <w:rsid w:val="000553D7"/>
    <w:rsid w:val="00055D79"/>
    <w:rsid w:val="00067C4B"/>
    <w:rsid w:val="00072E40"/>
    <w:rsid w:val="000F6337"/>
    <w:rsid w:val="00115614"/>
    <w:rsid w:val="00127437"/>
    <w:rsid w:val="00146532"/>
    <w:rsid w:val="00151604"/>
    <w:rsid w:val="001912D7"/>
    <w:rsid w:val="001C748F"/>
    <w:rsid w:val="001F72D5"/>
    <w:rsid w:val="00291BCC"/>
    <w:rsid w:val="002B7C83"/>
    <w:rsid w:val="00312597"/>
    <w:rsid w:val="003217C7"/>
    <w:rsid w:val="00333BCF"/>
    <w:rsid w:val="00340D4D"/>
    <w:rsid w:val="0035725B"/>
    <w:rsid w:val="00416ACF"/>
    <w:rsid w:val="004204FF"/>
    <w:rsid w:val="00432A90"/>
    <w:rsid w:val="00466050"/>
    <w:rsid w:val="004A5934"/>
    <w:rsid w:val="004C350E"/>
    <w:rsid w:val="004C3EC7"/>
    <w:rsid w:val="004D0795"/>
    <w:rsid w:val="004F6341"/>
    <w:rsid w:val="00512912"/>
    <w:rsid w:val="00524D6A"/>
    <w:rsid w:val="005E6A24"/>
    <w:rsid w:val="005F260E"/>
    <w:rsid w:val="00612BF3"/>
    <w:rsid w:val="006711CE"/>
    <w:rsid w:val="00672DBE"/>
    <w:rsid w:val="00681074"/>
    <w:rsid w:val="006D46A6"/>
    <w:rsid w:val="007306E1"/>
    <w:rsid w:val="007363DE"/>
    <w:rsid w:val="007719F4"/>
    <w:rsid w:val="00797455"/>
    <w:rsid w:val="007C2467"/>
    <w:rsid w:val="00824897"/>
    <w:rsid w:val="008C6755"/>
    <w:rsid w:val="00934E63"/>
    <w:rsid w:val="009520D1"/>
    <w:rsid w:val="009B0B18"/>
    <w:rsid w:val="009B150F"/>
    <w:rsid w:val="009F5D04"/>
    <w:rsid w:val="00A37588"/>
    <w:rsid w:val="00A76A24"/>
    <w:rsid w:val="00AA50E6"/>
    <w:rsid w:val="00AC7ED2"/>
    <w:rsid w:val="00AD0BE5"/>
    <w:rsid w:val="00AE0BBB"/>
    <w:rsid w:val="00AE1E8C"/>
    <w:rsid w:val="00AE52E6"/>
    <w:rsid w:val="00AF7A87"/>
    <w:rsid w:val="00B62D83"/>
    <w:rsid w:val="00B81E17"/>
    <w:rsid w:val="00B82E9A"/>
    <w:rsid w:val="00BB504A"/>
    <w:rsid w:val="00BE4DBE"/>
    <w:rsid w:val="00BF2D7A"/>
    <w:rsid w:val="00CB3E56"/>
    <w:rsid w:val="00CB7838"/>
    <w:rsid w:val="00D33A87"/>
    <w:rsid w:val="00D653FF"/>
    <w:rsid w:val="00DA2878"/>
    <w:rsid w:val="00E07CD6"/>
    <w:rsid w:val="00EB7FE5"/>
    <w:rsid w:val="00F40034"/>
    <w:rsid w:val="00FA17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B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6711CE"/>
    <w:pPr>
      <w:ind w:left="720"/>
      <w:contextualSpacing/>
    </w:pPr>
  </w:style>
  <w:style w:type="character" w:customStyle="1" w:styleId="ListParagraphChar">
    <w:name w:val="List Paragraph Char"/>
    <w:aliases w:val="skripsi Char"/>
    <w:link w:val="ListParagraph"/>
    <w:uiPriority w:val="34"/>
    <w:locked/>
    <w:rsid w:val="00B81E17"/>
  </w:style>
  <w:style w:type="table" w:styleId="TableGrid">
    <w:name w:val="Table Grid"/>
    <w:basedOn w:val="TableNormal"/>
    <w:uiPriority w:val="59"/>
    <w:rsid w:val="005F26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B3E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3E56"/>
  </w:style>
  <w:style w:type="paragraph" w:styleId="Footer">
    <w:name w:val="footer"/>
    <w:basedOn w:val="Normal"/>
    <w:link w:val="FooterChar"/>
    <w:uiPriority w:val="99"/>
    <w:unhideWhenUsed/>
    <w:rsid w:val="00CB3E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3E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B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6711CE"/>
    <w:pPr>
      <w:ind w:left="720"/>
      <w:contextualSpacing/>
    </w:pPr>
  </w:style>
  <w:style w:type="character" w:customStyle="1" w:styleId="ListParagraphChar">
    <w:name w:val="List Paragraph Char"/>
    <w:aliases w:val="skripsi Char"/>
    <w:link w:val="ListParagraph"/>
    <w:uiPriority w:val="34"/>
    <w:locked/>
    <w:rsid w:val="00B81E17"/>
  </w:style>
  <w:style w:type="table" w:styleId="TableGrid">
    <w:name w:val="Table Grid"/>
    <w:basedOn w:val="TableNormal"/>
    <w:uiPriority w:val="59"/>
    <w:rsid w:val="005F26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B3E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3E56"/>
  </w:style>
  <w:style w:type="paragraph" w:styleId="Footer">
    <w:name w:val="footer"/>
    <w:basedOn w:val="Normal"/>
    <w:link w:val="FooterChar"/>
    <w:uiPriority w:val="99"/>
    <w:unhideWhenUsed/>
    <w:rsid w:val="00CB3E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3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DD414-9E26-442C-82E2-3485057DF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1258</TotalTime>
  <Pages>12</Pages>
  <Words>2473</Words>
  <Characters>14097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16537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32</cp:revision>
  <dcterms:created xsi:type="dcterms:W3CDTF">2018-03-08T10:55:00Z</dcterms:created>
  <dcterms:modified xsi:type="dcterms:W3CDTF">2018-08-27T06:44:00Z</dcterms:modified>
</cp:coreProperties>
</file>